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22" w:rsidRPr="00FD4E22" w:rsidRDefault="00163D47" w:rsidP="00FD4E22">
      <w:pPr>
        <w:pStyle w:val="ListParagraph"/>
        <w:spacing w:before="120" w:after="120" w:line="240" w:lineRule="auto"/>
        <w:ind w:left="0" w:firstLine="720"/>
        <w:jc w:val="both"/>
        <w:rPr>
          <w:rFonts w:ascii="Times New Roman" w:eastAsia="Times New Roman" w:hAnsi="Times New Roman" w:cs="Times New Roman"/>
          <w:color w:val="FF0000"/>
          <w:sz w:val="32"/>
          <w:szCs w:val="32"/>
        </w:rPr>
      </w:pPr>
      <w:r w:rsidRPr="00FD4E22">
        <w:rPr>
          <w:rFonts w:ascii="Times New Roman" w:eastAsia="Times New Roman" w:hAnsi="Times New Roman" w:cs="Times New Roman"/>
          <w:i/>
          <w:color w:val="FF0000"/>
          <w:sz w:val="32"/>
          <w:szCs w:val="32"/>
        </w:rPr>
        <w:t>Giardia</w:t>
      </w:r>
      <w:r w:rsidRPr="00FD4E22">
        <w:rPr>
          <w:rFonts w:ascii="Times New Roman" w:eastAsia="Times New Roman" w:hAnsi="Times New Roman" w:cs="Times New Roman"/>
          <w:color w:val="FF0000"/>
          <w:sz w:val="32"/>
          <w:szCs w:val="32"/>
        </w:rPr>
        <w:t xml:space="preserve"> ký sinh trùng gây bệnh tiêu chảy trên chó</w:t>
      </w:r>
      <w:r w:rsidR="00C73D6D">
        <w:rPr>
          <w:rFonts w:ascii="Times New Roman" w:eastAsia="Times New Roman" w:hAnsi="Times New Roman" w:cs="Times New Roman"/>
          <w:color w:val="FF0000"/>
          <w:sz w:val="32"/>
          <w:szCs w:val="32"/>
        </w:rPr>
        <w:t>,</w:t>
      </w:r>
      <w:r w:rsidRPr="00FD4E22">
        <w:rPr>
          <w:rFonts w:ascii="Times New Roman" w:eastAsia="Times New Roman" w:hAnsi="Times New Roman" w:cs="Times New Roman"/>
          <w:color w:val="FF0000"/>
          <w:sz w:val="32"/>
          <w:szCs w:val="32"/>
        </w:rPr>
        <w:t xml:space="preserve"> mèo</w:t>
      </w:r>
    </w:p>
    <w:p w:rsidR="00FD4E22" w:rsidRPr="00FD4E22" w:rsidRDefault="00FD4E22" w:rsidP="00FD4E22">
      <w:pPr>
        <w:pStyle w:val="ListParagraph"/>
        <w:spacing w:before="120" w:after="120" w:line="240" w:lineRule="auto"/>
        <w:ind w:left="0" w:firstLine="720"/>
        <w:jc w:val="both"/>
        <w:rPr>
          <w:rFonts w:ascii="Times New Roman" w:eastAsia="Times New Roman" w:hAnsi="Times New Roman" w:cs="Times New Roman"/>
          <w:color w:val="FF0000"/>
          <w:sz w:val="32"/>
          <w:szCs w:val="32"/>
        </w:rPr>
      </w:pPr>
    </w:p>
    <w:p w:rsidR="00FE0D40" w:rsidRPr="00033F32" w:rsidRDefault="00FE0D40" w:rsidP="00FD4E22">
      <w:pPr>
        <w:pStyle w:val="ListParagraph"/>
        <w:spacing w:before="240" w:after="240" w:line="240" w:lineRule="auto"/>
        <w:ind w:left="0" w:firstLine="720"/>
        <w:jc w:val="both"/>
        <w:rPr>
          <w:rFonts w:ascii="Times New Roman" w:eastAsia="Times New Roman" w:hAnsi="Times New Roman" w:cs="Times New Roman"/>
          <w:color w:val="0D0D0D" w:themeColor="text1" w:themeTint="F2"/>
          <w:sz w:val="28"/>
          <w:szCs w:val="28"/>
        </w:rPr>
      </w:pPr>
      <w:r w:rsidRPr="00C02F18">
        <w:rPr>
          <w:rFonts w:ascii="Times New Roman" w:eastAsia="Times New Roman" w:hAnsi="Times New Roman" w:cs="Times New Roman"/>
          <w:i/>
          <w:color w:val="0D0D0D" w:themeColor="text1" w:themeTint="F2"/>
          <w:sz w:val="28"/>
          <w:szCs w:val="28"/>
        </w:rPr>
        <w:t>Giardia</w:t>
      </w:r>
      <w:r w:rsidR="00767064">
        <w:rPr>
          <w:rFonts w:ascii="Times New Roman" w:eastAsia="Times New Roman" w:hAnsi="Times New Roman" w:cs="Times New Roman"/>
          <w:i/>
          <w:color w:val="0D0D0D" w:themeColor="text1" w:themeTint="F2"/>
          <w:sz w:val="28"/>
          <w:szCs w:val="28"/>
        </w:rPr>
        <w:t xml:space="preserve"> </w:t>
      </w:r>
      <w:r w:rsidR="00C23BA9">
        <w:rPr>
          <w:rFonts w:ascii="Times New Roman" w:eastAsia="Times New Roman" w:hAnsi="Times New Roman" w:cs="Times New Roman"/>
          <w:color w:val="0D0D0D" w:themeColor="text1" w:themeTint="F2"/>
          <w:sz w:val="28"/>
          <w:szCs w:val="28"/>
        </w:rPr>
        <w:t>l</w:t>
      </w:r>
      <w:r w:rsidRPr="008D5718">
        <w:rPr>
          <w:rFonts w:ascii="Times New Roman" w:eastAsia="Times New Roman" w:hAnsi="Times New Roman" w:cs="Times New Roman"/>
          <w:color w:val="0D0D0D" w:themeColor="text1" w:themeTint="F2"/>
          <w:sz w:val="28"/>
          <w:szCs w:val="28"/>
        </w:rPr>
        <w:t xml:space="preserve">à </w:t>
      </w:r>
      <w:r w:rsidR="00C23BA9">
        <w:rPr>
          <w:rFonts w:ascii="Times New Roman" w:eastAsia="Times New Roman" w:hAnsi="Times New Roman" w:cs="Times New Roman"/>
          <w:color w:val="0D0D0D" w:themeColor="text1" w:themeTint="F2"/>
          <w:sz w:val="28"/>
          <w:szCs w:val="28"/>
        </w:rPr>
        <w:t>một</w:t>
      </w:r>
      <w:r w:rsidRPr="008D5718">
        <w:rPr>
          <w:rFonts w:ascii="Times New Roman" w:eastAsia="Times New Roman" w:hAnsi="Times New Roman" w:cs="Times New Roman"/>
          <w:color w:val="0D0D0D" w:themeColor="text1" w:themeTint="F2"/>
          <w:sz w:val="28"/>
          <w:szCs w:val="28"/>
        </w:rPr>
        <w:t xml:space="preserve"> ký sinh trùng lây nhiễm trong đường ruột của người và súc vật.</w:t>
      </w:r>
      <w:r w:rsidR="00767064">
        <w:rPr>
          <w:rFonts w:ascii="Times New Roman" w:eastAsia="Times New Roman" w:hAnsi="Times New Roman" w:cs="Times New Roman"/>
          <w:color w:val="0D0D0D" w:themeColor="text1" w:themeTint="F2"/>
          <w:sz w:val="28"/>
          <w:szCs w:val="28"/>
        </w:rPr>
        <w:t xml:space="preserve"> </w:t>
      </w:r>
      <w:r w:rsidRPr="00033F32">
        <w:rPr>
          <w:rFonts w:ascii="Times New Roman" w:eastAsia="Times New Roman" w:hAnsi="Times New Roman" w:cs="Times New Roman"/>
          <w:color w:val="0D0D0D" w:themeColor="text1" w:themeTint="F2"/>
          <w:sz w:val="28"/>
          <w:szCs w:val="28"/>
        </w:rPr>
        <w:t xml:space="preserve">Nhiễm </w:t>
      </w:r>
      <w:r w:rsidRPr="00C02F18">
        <w:rPr>
          <w:rFonts w:ascii="Times New Roman" w:eastAsia="Times New Roman" w:hAnsi="Times New Roman" w:cs="Times New Roman"/>
          <w:i/>
          <w:color w:val="0D0D0D" w:themeColor="text1" w:themeTint="F2"/>
          <w:sz w:val="28"/>
          <w:szCs w:val="28"/>
        </w:rPr>
        <w:t>Giardia</w:t>
      </w:r>
      <w:r w:rsidRPr="00033F32">
        <w:rPr>
          <w:rFonts w:ascii="Times New Roman" w:eastAsia="Times New Roman" w:hAnsi="Times New Roman" w:cs="Times New Roman"/>
          <w:color w:val="0D0D0D" w:themeColor="text1" w:themeTint="F2"/>
          <w:sz w:val="28"/>
          <w:szCs w:val="28"/>
        </w:rPr>
        <w:t xml:space="preserve"> là nhiễm ký sinh đơn bào đường ruột, do loại trùng roi </w:t>
      </w:r>
      <w:r w:rsidRPr="00C02F18">
        <w:rPr>
          <w:rFonts w:ascii="Times New Roman" w:eastAsia="Times New Roman" w:hAnsi="Times New Roman" w:cs="Times New Roman"/>
          <w:i/>
          <w:color w:val="0D0D0D" w:themeColor="text1" w:themeTint="F2"/>
          <w:sz w:val="28"/>
          <w:szCs w:val="28"/>
        </w:rPr>
        <w:t>Giardia lamblia</w:t>
      </w:r>
      <w:r w:rsidRPr="00033F32">
        <w:rPr>
          <w:rFonts w:ascii="Times New Roman" w:eastAsia="Times New Roman" w:hAnsi="Times New Roman" w:cs="Times New Roman"/>
          <w:color w:val="0D0D0D" w:themeColor="text1" w:themeTint="F2"/>
          <w:sz w:val="28"/>
          <w:szCs w:val="28"/>
        </w:rPr>
        <w:t xml:space="preserve"> gây nên. Bệnh lưu hành trên toàn cầu</w:t>
      </w:r>
      <w:r w:rsidR="00C30259">
        <w:rPr>
          <w:rFonts w:ascii="Times New Roman" w:eastAsia="Times New Roman" w:hAnsi="Times New Roman" w:cs="Times New Roman"/>
          <w:color w:val="0D0D0D" w:themeColor="text1" w:themeTint="F2"/>
          <w:sz w:val="28"/>
          <w:szCs w:val="28"/>
        </w:rPr>
        <w:t xml:space="preserve">, </w:t>
      </w:r>
      <w:r w:rsidR="00DD7462">
        <w:rPr>
          <w:rFonts w:ascii="Times New Roman" w:eastAsia="Times New Roman" w:hAnsi="Times New Roman" w:cs="Times New Roman"/>
          <w:color w:val="0D0D0D" w:themeColor="text1" w:themeTint="F2"/>
          <w:sz w:val="28"/>
          <w:szCs w:val="28"/>
        </w:rPr>
        <w:t>n</w:t>
      </w:r>
      <w:r w:rsidRPr="008D5718">
        <w:rPr>
          <w:rFonts w:ascii="Times New Roman" w:eastAsia="Times New Roman" w:hAnsi="Times New Roman" w:cs="Times New Roman"/>
          <w:color w:val="0D0D0D" w:themeColor="text1" w:themeTint="F2"/>
          <w:sz w:val="28"/>
          <w:szCs w:val="28"/>
        </w:rPr>
        <w:t>hiễm trên các loài động vật</w:t>
      </w:r>
      <w:r>
        <w:rPr>
          <w:rFonts w:ascii="Times New Roman" w:eastAsia="Times New Roman" w:hAnsi="Times New Roman" w:cs="Times New Roman"/>
          <w:color w:val="0D0D0D" w:themeColor="text1" w:themeTint="F2"/>
          <w:sz w:val="28"/>
          <w:szCs w:val="28"/>
        </w:rPr>
        <w:t xml:space="preserve"> và người</w:t>
      </w:r>
      <w:r w:rsidRPr="008D5718">
        <w:rPr>
          <w:rFonts w:ascii="Times New Roman" w:eastAsia="Times New Roman" w:hAnsi="Times New Roman" w:cs="Times New Roman"/>
          <w:color w:val="0D0D0D" w:themeColor="text1" w:themeTint="F2"/>
          <w:sz w:val="28"/>
          <w:szCs w:val="28"/>
        </w:rPr>
        <w:t>.</w:t>
      </w:r>
    </w:p>
    <w:p w:rsidR="00FE0D40" w:rsidRDefault="00FE0D40" w:rsidP="00770D4C">
      <w:pPr>
        <w:pStyle w:val="NormalWeb"/>
        <w:shd w:val="clear" w:color="auto" w:fill="FFFFFF"/>
        <w:spacing w:before="120" w:beforeAutospacing="0" w:after="120" w:afterAutospacing="0"/>
        <w:ind w:firstLine="720"/>
        <w:jc w:val="both"/>
        <w:rPr>
          <w:color w:val="000000"/>
          <w:sz w:val="28"/>
          <w:szCs w:val="28"/>
        </w:rPr>
      </w:pPr>
      <w:r>
        <w:rPr>
          <w:color w:val="0D0D0D" w:themeColor="text1" w:themeTint="F2"/>
          <w:sz w:val="28"/>
          <w:szCs w:val="28"/>
        </w:rPr>
        <w:t xml:space="preserve">Cấu tạo </w:t>
      </w:r>
      <w:r w:rsidRPr="00C02F18">
        <w:rPr>
          <w:i/>
          <w:color w:val="0D0D0D" w:themeColor="text1" w:themeTint="F2"/>
          <w:sz w:val="28"/>
          <w:szCs w:val="28"/>
        </w:rPr>
        <w:t>Giardia</w:t>
      </w:r>
      <w:r>
        <w:rPr>
          <w:color w:val="0D0D0D" w:themeColor="text1" w:themeTint="F2"/>
          <w:sz w:val="28"/>
          <w:szCs w:val="28"/>
        </w:rPr>
        <w:t>:</w:t>
      </w:r>
      <w:r w:rsidR="0096523E">
        <w:rPr>
          <w:color w:val="0D0D0D" w:themeColor="text1" w:themeTint="F2"/>
          <w:sz w:val="28"/>
          <w:szCs w:val="28"/>
        </w:rPr>
        <w:t xml:space="preserve"> Gồm 2 thể hoạt động và không hoạt động,</w:t>
      </w:r>
      <w:r w:rsidR="007527E4">
        <w:rPr>
          <w:color w:val="0D0D0D" w:themeColor="text1" w:themeTint="F2"/>
          <w:sz w:val="28"/>
          <w:szCs w:val="28"/>
        </w:rPr>
        <w:t xml:space="preserve"> </w:t>
      </w:r>
      <w:r w:rsidR="00C23BA9" w:rsidRPr="00C02F18">
        <w:rPr>
          <w:i/>
          <w:color w:val="0D0D0D" w:themeColor="text1" w:themeTint="F2"/>
          <w:sz w:val="28"/>
          <w:szCs w:val="28"/>
        </w:rPr>
        <w:t>G</w:t>
      </w:r>
      <w:r w:rsidRPr="00C02F18">
        <w:rPr>
          <w:i/>
          <w:color w:val="0D0D0D" w:themeColor="text1" w:themeTint="F2"/>
          <w:sz w:val="28"/>
          <w:szCs w:val="28"/>
        </w:rPr>
        <w:t>iardia</w:t>
      </w:r>
      <w:r w:rsidRPr="008D5718">
        <w:rPr>
          <w:color w:val="0D0D0D" w:themeColor="text1" w:themeTint="F2"/>
          <w:sz w:val="28"/>
          <w:szCs w:val="28"/>
        </w:rPr>
        <w:t xml:space="preserve"> có </w:t>
      </w:r>
      <w:r w:rsidR="00321B41">
        <w:rPr>
          <w:color w:val="0D0D0D" w:themeColor="text1" w:themeTint="F2"/>
          <w:sz w:val="28"/>
          <w:szCs w:val="28"/>
        </w:rPr>
        <w:t>dạng</w:t>
      </w:r>
      <w:r w:rsidR="00746BF0">
        <w:rPr>
          <w:color w:val="0D0D0D" w:themeColor="text1" w:themeTint="F2"/>
          <w:sz w:val="28"/>
          <w:szCs w:val="28"/>
        </w:rPr>
        <w:t xml:space="preserve"> đối xứng, có 2 nhân như hai</w:t>
      </w:r>
      <w:r w:rsidR="0096523E">
        <w:rPr>
          <w:color w:val="0D0D0D" w:themeColor="text1" w:themeTint="F2"/>
          <w:sz w:val="28"/>
          <w:szCs w:val="28"/>
        </w:rPr>
        <w:t xml:space="preserve"> mắ</w:t>
      </w:r>
      <w:r w:rsidRPr="008D5718">
        <w:rPr>
          <w:color w:val="0D0D0D" w:themeColor="text1" w:themeTint="F2"/>
          <w:sz w:val="28"/>
          <w:szCs w:val="28"/>
        </w:rPr>
        <w:t xml:space="preserve">t kính, 8 roi kích thước chiều dài 10 </w:t>
      </w:r>
      <w:r w:rsidR="00C23BA9">
        <w:rPr>
          <w:color w:val="0D0D0D" w:themeColor="text1" w:themeTint="F2"/>
          <w:sz w:val="28"/>
          <w:szCs w:val="28"/>
        </w:rPr>
        <w:t xml:space="preserve">- </w:t>
      </w:r>
      <w:r w:rsidRPr="008D5718">
        <w:rPr>
          <w:color w:val="0D0D0D" w:themeColor="text1" w:themeTint="F2"/>
          <w:sz w:val="28"/>
          <w:szCs w:val="28"/>
        </w:rPr>
        <w:t>20</w:t>
      </w:r>
      <w:r w:rsidR="0096523E" w:rsidRPr="008D5718">
        <w:rPr>
          <w:color w:val="0D0D0D" w:themeColor="text1" w:themeTint="F2"/>
          <w:sz w:val="28"/>
          <w:szCs w:val="28"/>
        </w:rPr>
        <w:t>µm</w:t>
      </w:r>
      <w:r w:rsidR="0096523E">
        <w:rPr>
          <w:color w:val="0D0D0D" w:themeColor="text1" w:themeTint="F2"/>
          <w:sz w:val="28"/>
          <w:szCs w:val="28"/>
        </w:rPr>
        <w:t>, chiều rộng 6- 10</w:t>
      </w:r>
      <w:r w:rsidR="0096523E" w:rsidRPr="008D5718">
        <w:rPr>
          <w:color w:val="0D0D0D" w:themeColor="text1" w:themeTint="F2"/>
          <w:sz w:val="28"/>
          <w:szCs w:val="28"/>
        </w:rPr>
        <w:t>µm</w:t>
      </w:r>
      <w:r w:rsidR="00E0261D">
        <w:rPr>
          <w:color w:val="0D0D0D" w:themeColor="text1" w:themeTint="F2"/>
          <w:sz w:val="28"/>
          <w:szCs w:val="28"/>
        </w:rPr>
        <w:t xml:space="preserve">. </w:t>
      </w:r>
      <w:r w:rsidRPr="008D5718">
        <w:rPr>
          <w:color w:val="0D0D0D" w:themeColor="text1" w:themeTint="F2"/>
          <w:sz w:val="28"/>
          <w:szCs w:val="28"/>
        </w:rPr>
        <w:t xml:space="preserve">Bào nang có </w:t>
      </w:r>
      <w:r w:rsidR="00746BF0">
        <w:rPr>
          <w:color w:val="0D0D0D" w:themeColor="text1" w:themeTint="F2"/>
          <w:sz w:val="28"/>
          <w:szCs w:val="28"/>
        </w:rPr>
        <w:t>hình bầu dục,</w:t>
      </w:r>
      <w:r w:rsidR="0096523E">
        <w:rPr>
          <w:color w:val="0D0D0D" w:themeColor="text1" w:themeTint="F2"/>
          <w:sz w:val="28"/>
          <w:szCs w:val="28"/>
        </w:rPr>
        <w:t xml:space="preserve"> hình trái xoan, vỏ dày có hai lớp, </w:t>
      </w:r>
      <w:r w:rsidRPr="008D5718">
        <w:rPr>
          <w:color w:val="0D0D0D" w:themeColor="text1" w:themeTint="F2"/>
          <w:sz w:val="28"/>
          <w:szCs w:val="28"/>
        </w:rPr>
        <w:t>kén có 2 hoặc 4 nhân. Kích thước thể kén có chiều dài từ 10 đến 14 µm, chiều rộng từ 7 đến 9 µm</w:t>
      </w:r>
      <w:r w:rsidRPr="0087377C">
        <w:rPr>
          <w:color w:val="000000"/>
          <w:sz w:val="28"/>
          <w:szCs w:val="28"/>
        </w:rPr>
        <w:t>.</w:t>
      </w:r>
      <w:r w:rsidRPr="0087377C">
        <w:rPr>
          <w:rStyle w:val="apple-converted-space"/>
          <w:color w:val="000000"/>
          <w:sz w:val="28"/>
          <w:szCs w:val="28"/>
        </w:rPr>
        <w:t> </w:t>
      </w:r>
      <w:r w:rsidRPr="0087377C">
        <w:rPr>
          <w:color w:val="000000"/>
          <w:sz w:val="28"/>
          <w:szCs w:val="28"/>
        </w:rPr>
        <w:t xml:space="preserve">Vòng đời gồm 2 giai đoạn: (1) các </w:t>
      </w:r>
      <w:r w:rsidR="00321B41">
        <w:rPr>
          <w:color w:val="000000"/>
          <w:sz w:val="28"/>
          <w:szCs w:val="28"/>
        </w:rPr>
        <w:t>dạng tự dưỡng</w:t>
      </w:r>
      <w:r w:rsidRPr="0087377C">
        <w:rPr>
          <w:color w:val="000000"/>
          <w:sz w:val="28"/>
          <w:szCs w:val="28"/>
        </w:rPr>
        <w:t xml:space="preserve"> tồn tại tự</w:t>
      </w:r>
      <w:r w:rsidR="00321B41">
        <w:rPr>
          <w:color w:val="000000"/>
          <w:sz w:val="28"/>
          <w:szCs w:val="28"/>
        </w:rPr>
        <w:t xml:space="preserve"> do trong ruột non</w:t>
      </w:r>
      <w:r w:rsidRPr="0087377C">
        <w:rPr>
          <w:color w:val="000000"/>
          <w:sz w:val="28"/>
          <w:szCs w:val="28"/>
        </w:rPr>
        <w:t>;</w:t>
      </w:r>
      <w:r w:rsidR="00942B36">
        <w:rPr>
          <w:color w:val="000000"/>
          <w:sz w:val="28"/>
          <w:szCs w:val="28"/>
        </w:rPr>
        <w:t xml:space="preserve"> (2) các u nang, được thải </w:t>
      </w:r>
      <w:r w:rsidRPr="0087377C">
        <w:rPr>
          <w:color w:val="000000"/>
          <w:sz w:val="28"/>
          <w:szCs w:val="28"/>
        </w:rPr>
        <w:t>vào môi trường.</w:t>
      </w:r>
      <w:r w:rsidRPr="0087377C">
        <w:rPr>
          <w:rStyle w:val="apple-converted-space"/>
          <w:color w:val="000000"/>
          <w:sz w:val="28"/>
          <w:szCs w:val="28"/>
        </w:rPr>
        <w:t> </w:t>
      </w:r>
      <w:r w:rsidRPr="0087377C">
        <w:rPr>
          <w:color w:val="000000"/>
          <w:sz w:val="28"/>
          <w:szCs w:val="28"/>
        </w:rPr>
        <w:t>Không có</w:t>
      </w:r>
      <w:r w:rsidR="0096523E">
        <w:rPr>
          <w:color w:val="000000"/>
          <w:sz w:val="28"/>
          <w:szCs w:val="28"/>
        </w:rPr>
        <w:t xml:space="preserve"> vật chủ trung gian</w:t>
      </w:r>
      <w:r w:rsidRPr="0087377C">
        <w:rPr>
          <w:color w:val="000000"/>
          <w:sz w:val="28"/>
          <w:szCs w:val="28"/>
        </w:rPr>
        <w:t>.</w:t>
      </w:r>
      <w:r w:rsidR="00C02F18">
        <w:rPr>
          <w:color w:val="000000"/>
          <w:sz w:val="28"/>
          <w:szCs w:val="28"/>
          <w:shd w:val="clear" w:color="auto" w:fill="FDFDFD"/>
        </w:rPr>
        <w:t xml:space="preserve">Về sinh học, trùng roi </w:t>
      </w:r>
      <w:r w:rsidR="00C02F18" w:rsidRPr="00C02F18">
        <w:rPr>
          <w:i/>
          <w:color w:val="000000"/>
          <w:sz w:val="28"/>
          <w:szCs w:val="28"/>
          <w:shd w:val="clear" w:color="auto" w:fill="FDFDFD"/>
        </w:rPr>
        <w:t>G</w:t>
      </w:r>
      <w:r w:rsidR="008769CF" w:rsidRPr="00C02F18">
        <w:rPr>
          <w:i/>
          <w:color w:val="000000"/>
          <w:sz w:val="28"/>
          <w:szCs w:val="28"/>
          <w:shd w:val="clear" w:color="auto" w:fill="FDFDFD"/>
        </w:rPr>
        <w:t>ardia</w:t>
      </w:r>
      <w:r w:rsidR="008769CF" w:rsidRPr="008769CF">
        <w:rPr>
          <w:color w:val="000000"/>
          <w:sz w:val="28"/>
          <w:szCs w:val="28"/>
          <w:shd w:val="clear" w:color="auto" w:fill="FDFDFD"/>
        </w:rPr>
        <w:t xml:space="preserve"> sống ký sinh trên bề mặt niêm mạc ruột non, tá tràng, đôi khi thấy ở đường dẫn mật, trong túi mật. Chúng hoạt động rất nhanh nhờ có 4 đôi roi và luôn thay đổi vị trí ký sinh, lúc thì bám vào niêm mạc ruột, lúc</w:t>
      </w:r>
      <w:r w:rsidR="00942B36">
        <w:rPr>
          <w:color w:val="000000"/>
          <w:sz w:val="28"/>
          <w:szCs w:val="28"/>
          <w:shd w:val="clear" w:color="auto" w:fill="FDFDFD"/>
        </w:rPr>
        <w:t xml:space="preserve"> thì chuyển động. Chúng</w:t>
      </w:r>
      <w:r w:rsidR="008769CF" w:rsidRPr="008769CF">
        <w:rPr>
          <w:color w:val="000000"/>
          <w:sz w:val="28"/>
          <w:szCs w:val="28"/>
          <w:shd w:val="clear" w:color="auto" w:fill="FDFDFD"/>
        </w:rPr>
        <w:t xml:space="preserve"> hấp th</w:t>
      </w:r>
      <w:r w:rsidR="00942B36">
        <w:rPr>
          <w:color w:val="000000"/>
          <w:sz w:val="28"/>
          <w:szCs w:val="28"/>
          <w:shd w:val="clear" w:color="auto" w:fill="FDFDFD"/>
        </w:rPr>
        <w:t>u chất dinh dưỡng của dưỡng chất</w:t>
      </w:r>
      <w:r w:rsidR="008769CF" w:rsidRPr="008769CF">
        <w:rPr>
          <w:color w:val="000000"/>
          <w:sz w:val="28"/>
          <w:szCs w:val="28"/>
          <w:shd w:val="clear" w:color="auto" w:fill="FDFDFD"/>
        </w:rPr>
        <w:t xml:space="preserve"> bằng hình thức thẩm thấu qua màng thân và sinh sản bằng cách phân đôi theo chiều dọc. Nhân phân chia trước rồi tới đĩa bám, thể gốc, thể cạnh gốc, trục sống và roi tiếp tục phân chia.</w:t>
      </w:r>
      <w:r w:rsidR="00B4557F">
        <w:rPr>
          <w:color w:val="000000"/>
          <w:sz w:val="28"/>
          <w:szCs w:val="28"/>
          <w:shd w:val="clear" w:color="auto" w:fill="FDFDFD"/>
        </w:rPr>
        <w:t xml:space="preserve"> </w:t>
      </w:r>
      <w:r w:rsidR="008769CF" w:rsidRPr="008769CF">
        <w:rPr>
          <w:color w:val="000000"/>
          <w:sz w:val="28"/>
          <w:szCs w:val="28"/>
          <w:shd w:val="clear" w:color="auto" w:fill="FDFDFD"/>
        </w:rPr>
        <w:t xml:space="preserve">Một số thể hoạt động theo thức ăn xuống cuối ruột non và tới đại tràng. Tại đây phân dần dần trở nên rắn và thể hoạt động biến thành thể kén theo phân tống xuất ra ngoại cảnh. Kén </w:t>
      </w:r>
      <w:r w:rsidR="00337B35">
        <w:rPr>
          <w:color w:val="000000"/>
          <w:sz w:val="28"/>
          <w:szCs w:val="28"/>
          <w:shd w:val="clear" w:color="auto" w:fill="FDFDFD"/>
        </w:rPr>
        <w:t xml:space="preserve">của </w:t>
      </w:r>
      <w:r w:rsidR="00337B35" w:rsidRPr="00684DEB">
        <w:rPr>
          <w:i/>
          <w:color w:val="000000"/>
          <w:sz w:val="28"/>
          <w:szCs w:val="28"/>
          <w:shd w:val="clear" w:color="auto" w:fill="FDFDFD"/>
        </w:rPr>
        <w:t>Giardia</w:t>
      </w:r>
      <w:r w:rsidR="008769CF" w:rsidRPr="008769CF">
        <w:rPr>
          <w:color w:val="000000"/>
          <w:sz w:val="28"/>
          <w:szCs w:val="28"/>
          <w:shd w:val="clear" w:color="auto" w:fill="FDFDFD"/>
        </w:rPr>
        <w:t xml:space="preserve"> ở ngoại cảnh qua đường tiêu hóa l</w:t>
      </w:r>
      <w:r w:rsidR="00337B35">
        <w:rPr>
          <w:color w:val="000000"/>
          <w:sz w:val="28"/>
          <w:szCs w:val="28"/>
          <w:shd w:val="clear" w:color="auto" w:fill="FDFDFD"/>
        </w:rPr>
        <w:t>ại xâm nhập vào cơ thể vật chủ</w:t>
      </w:r>
      <w:r w:rsidR="008769CF" w:rsidRPr="008769CF">
        <w:rPr>
          <w:color w:val="000000"/>
          <w:sz w:val="28"/>
          <w:szCs w:val="28"/>
          <w:shd w:val="clear" w:color="auto" w:fill="FDFDFD"/>
        </w:rPr>
        <w:t>, khi đến đoạn tá tràng sẽ thoát kén và trở thành thể hoạt động để tiếp tục vòng đời ký sinh của chúng.</w:t>
      </w:r>
    </w:p>
    <w:p w:rsidR="00FE0D40" w:rsidRPr="0087377C" w:rsidRDefault="00FE0D40" w:rsidP="00703023">
      <w:pPr>
        <w:pStyle w:val="NormalWeb"/>
        <w:shd w:val="clear" w:color="auto" w:fill="FFFFFF"/>
        <w:spacing w:before="120" w:beforeAutospacing="0" w:after="120" w:afterAutospacing="0"/>
        <w:jc w:val="both"/>
        <w:rPr>
          <w:color w:val="000000"/>
          <w:sz w:val="28"/>
          <w:szCs w:val="28"/>
        </w:rPr>
      </w:pPr>
      <w:r>
        <w:rPr>
          <w:noProof/>
          <w:color w:val="5757A6"/>
          <w:sz w:val="19"/>
          <w:szCs w:val="19"/>
        </w:rPr>
        <w:drawing>
          <wp:inline distT="0" distB="0" distL="0" distR="0">
            <wp:extent cx="2255520" cy="2430145"/>
            <wp:effectExtent l="0" t="0" r="0" b="0"/>
            <wp:docPr id="2" name="Ảnh 8" descr="lamblia Giardia, dạng nang.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lia Giardia, dạng nang.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2217" cy="2437360"/>
                    </a:xfrm>
                    <a:prstGeom prst="rect">
                      <a:avLst/>
                    </a:prstGeom>
                    <a:noFill/>
                    <a:ln>
                      <a:noFill/>
                    </a:ln>
                  </pic:spPr>
                </pic:pic>
              </a:graphicData>
            </a:graphic>
          </wp:inline>
        </w:drawing>
      </w:r>
      <w:r w:rsidR="00B06552">
        <w:rPr>
          <w:noProof/>
          <w:color w:val="5757A6"/>
          <w:sz w:val="19"/>
          <w:szCs w:val="19"/>
        </w:rPr>
        <w:t xml:space="preserve">                             </w:t>
      </w:r>
      <w:r w:rsidR="00B06552" w:rsidRPr="00703023">
        <w:rPr>
          <w:noProof/>
          <w:color w:val="5757A6"/>
          <w:sz w:val="19"/>
          <w:szCs w:val="19"/>
        </w:rPr>
        <w:drawing>
          <wp:inline distT="0" distB="0" distL="0" distR="0" wp14:anchorId="1942782D" wp14:editId="2609221A">
            <wp:extent cx="2517775" cy="2428505"/>
            <wp:effectExtent l="0" t="0" r="0" b="0"/>
            <wp:docPr id="1" name="Ảnh 9" descr="trophozoites lamblia Giardia trong văn hóa.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phozoites lamblia Giardia trong văn hóa.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949" cy="2483652"/>
                    </a:xfrm>
                    <a:prstGeom prst="rect">
                      <a:avLst/>
                    </a:prstGeom>
                    <a:noFill/>
                    <a:ln>
                      <a:noFill/>
                    </a:ln>
                  </pic:spPr>
                </pic:pic>
              </a:graphicData>
            </a:graphic>
          </wp:inline>
        </w:drawing>
      </w:r>
    </w:p>
    <w:p w:rsidR="00FE0D40" w:rsidRPr="00C41A1C" w:rsidRDefault="00163D47" w:rsidP="00703023">
      <w:pPr>
        <w:spacing w:before="120" w:after="120" w:line="240" w:lineRule="auto"/>
        <w:jc w:val="both"/>
        <w:rPr>
          <w:rFonts w:ascii="Times New Roman" w:eastAsia="Times New Roman" w:hAnsi="Times New Roman" w:cs="Times New Roman"/>
          <w:bCs/>
          <w:color w:val="0D0D0D" w:themeColor="text1" w:themeTint="F2"/>
          <w:sz w:val="28"/>
          <w:szCs w:val="28"/>
        </w:rPr>
      </w:pPr>
      <w:r w:rsidRPr="00163D47">
        <w:rPr>
          <w:rFonts w:ascii="Times New Roman" w:eastAsia="Times New Roman" w:hAnsi="Times New Roman" w:cs="Times New Roman"/>
          <w:bCs/>
          <w:color w:val="0D0D0D" w:themeColor="text1" w:themeTint="F2"/>
          <w:sz w:val="28"/>
          <w:szCs w:val="28"/>
        </w:rPr>
        <w:t>Hình 1</w:t>
      </w:r>
      <w:r>
        <w:rPr>
          <w:rFonts w:ascii="Times New Roman" w:eastAsia="Times New Roman" w:hAnsi="Times New Roman" w:cs="Times New Roman"/>
          <w:bCs/>
          <w:color w:val="0D0D0D" w:themeColor="text1" w:themeTint="F2"/>
          <w:sz w:val="28"/>
          <w:szCs w:val="28"/>
        </w:rPr>
        <w:t>:</w:t>
      </w:r>
      <w:r w:rsidR="00FE0D40" w:rsidRPr="00163D47">
        <w:rPr>
          <w:rFonts w:ascii="Times New Roman" w:eastAsia="Times New Roman" w:hAnsi="Times New Roman" w:cs="Times New Roman"/>
          <w:bCs/>
          <w:color w:val="0D0D0D" w:themeColor="text1" w:themeTint="F2"/>
          <w:sz w:val="28"/>
          <w:szCs w:val="28"/>
        </w:rPr>
        <w:t xml:space="preserve"> Dạng kén</w:t>
      </w:r>
      <w:r w:rsidRPr="00163D47">
        <w:rPr>
          <w:rFonts w:ascii="Times New Roman" w:eastAsia="Times New Roman" w:hAnsi="Times New Roman" w:cs="Times New Roman"/>
          <w:bCs/>
          <w:color w:val="0D0D0D" w:themeColor="text1" w:themeTint="F2"/>
          <w:sz w:val="28"/>
          <w:szCs w:val="28"/>
        </w:rPr>
        <w:t xml:space="preserve"> thể không hoạt động</w:t>
      </w:r>
      <w:r w:rsidR="00703023">
        <w:rPr>
          <w:rFonts w:ascii="Times New Roman" w:eastAsia="Times New Roman" w:hAnsi="Times New Roman" w:cs="Times New Roman"/>
          <w:bCs/>
          <w:color w:val="0D0D0D" w:themeColor="text1" w:themeTint="F2"/>
          <w:sz w:val="28"/>
          <w:szCs w:val="28"/>
        </w:rPr>
        <w:t xml:space="preserve">       </w:t>
      </w:r>
      <w:r w:rsidR="00B06552">
        <w:rPr>
          <w:rFonts w:ascii="Times New Roman" w:eastAsia="Times New Roman" w:hAnsi="Times New Roman" w:cs="Times New Roman"/>
          <w:bCs/>
          <w:color w:val="0D0D0D" w:themeColor="text1" w:themeTint="F2"/>
          <w:sz w:val="28"/>
          <w:szCs w:val="28"/>
        </w:rPr>
        <w:t xml:space="preserve">        </w:t>
      </w:r>
      <w:r w:rsidR="00703023">
        <w:rPr>
          <w:rFonts w:ascii="Times New Roman" w:eastAsia="Times New Roman" w:hAnsi="Times New Roman" w:cs="Times New Roman"/>
          <w:bCs/>
          <w:color w:val="0D0D0D" w:themeColor="text1" w:themeTint="F2"/>
          <w:sz w:val="28"/>
          <w:szCs w:val="28"/>
        </w:rPr>
        <w:t>H</w:t>
      </w:r>
      <w:r>
        <w:rPr>
          <w:rFonts w:ascii="Times New Roman" w:eastAsia="Times New Roman" w:hAnsi="Times New Roman" w:cs="Times New Roman"/>
          <w:bCs/>
          <w:color w:val="0D0D0D" w:themeColor="text1" w:themeTint="F2"/>
          <w:sz w:val="28"/>
          <w:szCs w:val="28"/>
        </w:rPr>
        <w:t>ình 2:  D</w:t>
      </w:r>
      <w:r w:rsidR="00FE0D40" w:rsidRPr="00C41A1C">
        <w:rPr>
          <w:rFonts w:ascii="Times New Roman" w:eastAsia="Times New Roman" w:hAnsi="Times New Roman" w:cs="Times New Roman"/>
          <w:bCs/>
          <w:color w:val="0D0D0D" w:themeColor="text1" w:themeTint="F2"/>
          <w:sz w:val="28"/>
          <w:szCs w:val="28"/>
        </w:rPr>
        <w:t>ạng hoạt động</w:t>
      </w:r>
    </w:p>
    <w:p w:rsidR="00FE0D40" w:rsidRPr="00033F32"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Tác nhân gây bện</w:t>
      </w:r>
      <w:r w:rsidR="00163D47">
        <w:rPr>
          <w:rFonts w:ascii="Times New Roman" w:eastAsia="Times New Roman" w:hAnsi="Times New Roman" w:cs="Times New Roman"/>
          <w:color w:val="0D0D0D" w:themeColor="text1" w:themeTint="F2"/>
          <w:sz w:val="28"/>
          <w:szCs w:val="28"/>
        </w:rPr>
        <w:t xml:space="preserve">h là thể kén của </w:t>
      </w:r>
      <w:r w:rsidR="00163D47" w:rsidRPr="00684DEB">
        <w:rPr>
          <w:rFonts w:ascii="Times New Roman" w:eastAsia="Times New Roman" w:hAnsi="Times New Roman" w:cs="Times New Roman"/>
          <w:i/>
          <w:color w:val="0D0D0D" w:themeColor="text1" w:themeTint="F2"/>
          <w:sz w:val="28"/>
          <w:szCs w:val="28"/>
        </w:rPr>
        <w:t>Giardia</w:t>
      </w:r>
      <w:r w:rsidRPr="00033F32">
        <w:rPr>
          <w:rFonts w:ascii="Times New Roman" w:eastAsia="Times New Roman" w:hAnsi="Times New Roman" w:cs="Times New Roman"/>
          <w:color w:val="0D0D0D" w:themeColor="text1" w:themeTint="F2"/>
          <w:sz w:val="28"/>
          <w:szCs w:val="28"/>
        </w:rPr>
        <w:t>, chúng sống rất lâu ở môi trường, cụ thể kén sống được 3 tuần trong phân, đất ẩm; sống được 5 tuần trong nước, có thể nhìn thấy rõ dưới kính hiển vi.</w:t>
      </w:r>
    </w:p>
    <w:tbl>
      <w:tblPr>
        <w:tblpPr w:leftFromText="45" w:rightFromText="45" w:vertAnchor="text" w:tblpX="-273"/>
        <w:tblW w:w="9776" w:type="dxa"/>
        <w:tblCellMar>
          <w:left w:w="0" w:type="dxa"/>
          <w:right w:w="0" w:type="dxa"/>
        </w:tblCellMar>
        <w:tblLook w:val="04A0" w:firstRow="1" w:lastRow="0" w:firstColumn="1" w:lastColumn="0" w:noHBand="0" w:noVBand="1"/>
      </w:tblPr>
      <w:tblGrid>
        <w:gridCol w:w="4825"/>
        <w:gridCol w:w="4951"/>
      </w:tblGrid>
      <w:tr w:rsidR="00FE0D40" w:rsidRPr="00033F32" w:rsidTr="003D0E50">
        <w:tc>
          <w:tcPr>
            <w:tcW w:w="4825" w:type="dxa"/>
            <w:shd w:val="clear" w:color="auto" w:fill="auto"/>
            <w:vAlign w:val="center"/>
            <w:hideMark/>
          </w:tcPr>
          <w:p w:rsidR="00FE0D40" w:rsidRPr="00033F32" w:rsidRDefault="00FE0D40" w:rsidP="003D0E50">
            <w:pPr>
              <w:spacing w:before="120" w:after="120" w:line="240" w:lineRule="auto"/>
              <w:jc w:val="center"/>
              <w:rPr>
                <w:rFonts w:ascii="Times New Roman" w:eastAsia="Times New Roman" w:hAnsi="Times New Roman" w:cs="Times New Roman"/>
                <w:color w:val="0D0D0D" w:themeColor="text1" w:themeTint="F2"/>
                <w:sz w:val="28"/>
                <w:szCs w:val="28"/>
              </w:rPr>
            </w:pPr>
            <w:r w:rsidRPr="008D5718">
              <w:rPr>
                <w:rFonts w:ascii="Times New Roman" w:eastAsia="Times New Roman" w:hAnsi="Times New Roman" w:cs="Times New Roman"/>
                <w:noProof/>
                <w:color w:val="0D0D0D" w:themeColor="text1" w:themeTint="F2"/>
                <w:sz w:val="28"/>
                <w:szCs w:val="28"/>
              </w:rPr>
              <w:lastRenderedPageBreak/>
              <w:drawing>
                <wp:inline distT="0" distB="0" distL="0" distR="0">
                  <wp:extent cx="2400300" cy="2072259"/>
                  <wp:effectExtent l="0" t="0" r="0" b="4445"/>
                  <wp:docPr id="4" name="Ảnh 3" descr="http://fs.vieapps.net/Files/395EFD38A5F34FD59A0D6616794A2C21/image=jpeg/d9d586ed33554c769d5d824bcea1d6ca/Gi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vieapps.net/Files/395EFD38A5F34FD59A0D6616794A2C21/image=jpeg/d9d586ed33554c769d5d824bcea1d6ca/Giard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191" cy="2079072"/>
                          </a:xfrm>
                          <a:prstGeom prst="rect">
                            <a:avLst/>
                          </a:prstGeom>
                          <a:noFill/>
                          <a:ln>
                            <a:noFill/>
                          </a:ln>
                        </pic:spPr>
                      </pic:pic>
                    </a:graphicData>
                  </a:graphic>
                </wp:inline>
              </w:drawing>
            </w:r>
          </w:p>
        </w:tc>
        <w:tc>
          <w:tcPr>
            <w:tcW w:w="4951" w:type="dxa"/>
            <w:shd w:val="clear" w:color="auto" w:fill="auto"/>
            <w:vAlign w:val="center"/>
            <w:hideMark/>
          </w:tcPr>
          <w:p w:rsidR="00FE0D40" w:rsidRPr="00033F32" w:rsidRDefault="00FE0D40" w:rsidP="003D0E50">
            <w:pPr>
              <w:spacing w:before="120" w:after="120" w:line="240" w:lineRule="auto"/>
              <w:jc w:val="center"/>
              <w:rPr>
                <w:rFonts w:ascii="Times New Roman" w:eastAsia="Times New Roman" w:hAnsi="Times New Roman" w:cs="Times New Roman"/>
                <w:color w:val="0D0D0D" w:themeColor="text1" w:themeTint="F2"/>
                <w:sz w:val="28"/>
                <w:szCs w:val="28"/>
              </w:rPr>
            </w:pPr>
            <w:r w:rsidRPr="008D5718">
              <w:rPr>
                <w:rFonts w:ascii="Times New Roman" w:eastAsia="Times New Roman" w:hAnsi="Times New Roman" w:cs="Times New Roman"/>
                <w:noProof/>
                <w:color w:val="0D0D0D" w:themeColor="text1" w:themeTint="F2"/>
                <w:sz w:val="28"/>
                <w:szCs w:val="28"/>
              </w:rPr>
              <w:drawing>
                <wp:inline distT="0" distB="0" distL="0" distR="0">
                  <wp:extent cx="2410890" cy="2179320"/>
                  <wp:effectExtent l="0" t="0" r="8890" b="0"/>
                  <wp:docPr id="5" name="Ảnh 2" descr="http://fs.vieapps.net/Files/395EFD38A5F34FD59A0D6616794A2C21/image=jpeg/bb071fd583f64cde8845dd078881fb10/Giardia%20lambli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vieapps.net/Files/395EFD38A5F34FD59A0D6616794A2C21/image=jpeg/bb071fd583f64cde8845dd078881fb10/Giardia%20lamblia%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451" cy="2233160"/>
                          </a:xfrm>
                          <a:prstGeom prst="rect">
                            <a:avLst/>
                          </a:prstGeom>
                          <a:noFill/>
                          <a:ln>
                            <a:noFill/>
                          </a:ln>
                        </pic:spPr>
                      </pic:pic>
                    </a:graphicData>
                  </a:graphic>
                </wp:inline>
              </w:drawing>
            </w:r>
          </w:p>
        </w:tc>
      </w:tr>
      <w:tr w:rsidR="00FE0D40" w:rsidRPr="00033F32" w:rsidTr="003D0E50">
        <w:tc>
          <w:tcPr>
            <w:tcW w:w="4825" w:type="dxa"/>
            <w:shd w:val="clear" w:color="auto" w:fill="auto"/>
            <w:vAlign w:val="center"/>
            <w:hideMark/>
          </w:tcPr>
          <w:p w:rsidR="00FE0D40" w:rsidRPr="00033F32" w:rsidRDefault="00163D47" w:rsidP="003D0E50">
            <w:pPr>
              <w:spacing w:before="120" w:after="12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i/>
                <w:iCs/>
                <w:color w:val="0D0D0D" w:themeColor="text1" w:themeTint="F2"/>
                <w:sz w:val="28"/>
                <w:szCs w:val="28"/>
              </w:rPr>
              <w:t>Hình 3:</w:t>
            </w:r>
            <w:r w:rsidR="00FE0D40" w:rsidRPr="008D5718">
              <w:rPr>
                <w:rFonts w:ascii="Times New Roman" w:eastAsia="Times New Roman" w:hAnsi="Times New Roman" w:cs="Times New Roman"/>
                <w:i/>
                <w:iCs/>
                <w:color w:val="0D0D0D" w:themeColor="text1" w:themeTint="F2"/>
                <w:sz w:val="28"/>
                <w:szCs w:val="28"/>
              </w:rPr>
              <w:t>Ký sinh trùng Giardia lamblia</w:t>
            </w:r>
          </w:p>
        </w:tc>
        <w:tc>
          <w:tcPr>
            <w:tcW w:w="4951" w:type="dxa"/>
            <w:shd w:val="clear" w:color="auto" w:fill="auto"/>
            <w:vAlign w:val="center"/>
            <w:hideMark/>
          </w:tcPr>
          <w:p w:rsidR="00FE0D40" w:rsidRPr="00033F32" w:rsidRDefault="00E0261D" w:rsidP="003D0E50">
            <w:pPr>
              <w:spacing w:before="120" w:after="12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i/>
                <w:iCs/>
                <w:color w:val="0D0D0D" w:themeColor="text1" w:themeTint="F2"/>
                <w:sz w:val="28"/>
                <w:szCs w:val="28"/>
              </w:rPr>
              <w:t>Hình</w:t>
            </w:r>
            <w:r w:rsidR="00163D47">
              <w:rPr>
                <w:rFonts w:ascii="Times New Roman" w:eastAsia="Times New Roman" w:hAnsi="Times New Roman" w:cs="Times New Roman"/>
                <w:i/>
                <w:iCs/>
                <w:color w:val="0D0D0D" w:themeColor="text1" w:themeTint="F2"/>
                <w:sz w:val="28"/>
                <w:szCs w:val="28"/>
              </w:rPr>
              <w:t xml:space="preserve"> 4</w:t>
            </w:r>
            <w:r>
              <w:rPr>
                <w:rFonts w:ascii="Times New Roman" w:eastAsia="Times New Roman" w:hAnsi="Times New Roman" w:cs="Times New Roman"/>
                <w:i/>
                <w:iCs/>
                <w:color w:val="0D0D0D" w:themeColor="text1" w:themeTint="F2"/>
                <w:sz w:val="28"/>
                <w:szCs w:val="28"/>
              </w:rPr>
              <w:t>:</w:t>
            </w:r>
            <w:r w:rsidR="00FE0D40" w:rsidRPr="008D5718">
              <w:rPr>
                <w:rFonts w:ascii="Times New Roman" w:eastAsia="Times New Roman" w:hAnsi="Times New Roman" w:cs="Times New Roman"/>
                <w:i/>
                <w:iCs/>
                <w:color w:val="0D0D0D" w:themeColor="text1" w:themeTint="F2"/>
                <w:sz w:val="28"/>
                <w:szCs w:val="28"/>
              </w:rPr>
              <w:t xml:space="preserve"> Giardia lamblia dưới kính hiển vi</w:t>
            </w:r>
          </w:p>
        </w:tc>
      </w:tr>
    </w:tbl>
    <w:p w:rsidR="00FE0D40" w:rsidRPr="0096523E" w:rsidRDefault="00FE0D40" w:rsidP="00770D4C">
      <w:pPr>
        <w:spacing w:before="120" w:after="120" w:line="240" w:lineRule="auto"/>
        <w:ind w:firstLine="720"/>
        <w:jc w:val="both"/>
        <w:rPr>
          <w:rFonts w:ascii="Times New Roman" w:eastAsia="Times New Roman" w:hAnsi="Times New Roman" w:cs="Times New Roman"/>
          <w:iCs/>
          <w:color w:val="0D0D0D" w:themeColor="text1" w:themeTint="F2"/>
          <w:sz w:val="28"/>
          <w:szCs w:val="28"/>
        </w:rPr>
      </w:pPr>
      <w:r w:rsidRPr="0096523E">
        <w:rPr>
          <w:rFonts w:ascii="Times New Roman" w:eastAsia="Times New Roman" w:hAnsi="Times New Roman" w:cs="Times New Roman"/>
          <w:iCs/>
          <w:color w:val="0D0D0D" w:themeColor="text1" w:themeTint="F2"/>
          <w:sz w:val="28"/>
          <w:szCs w:val="28"/>
        </w:rPr>
        <w:t xml:space="preserve">Phương thức lây truyền bệnh do </w:t>
      </w:r>
      <w:r w:rsidRPr="00684DEB">
        <w:rPr>
          <w:rFonts w:ascii="Times New Roman" w:eastAsia="Times New Roman" w:hAnsi="Times New Roman" w:cs="Times New Roman"/>
          <w:i/>
          <w:iCs/>
          <w:color w:val="0D0D0D" w:themeColor="text1" w:themeTint="F2"/>
          <w:sz w:val="28"/>
          <w:szCs w:val="28"/>
        </w:rPr>
        <w:t>Giardia</w:t>
      </w:r>
      <w:r w:rsidR="0096523E" w:rsidRPr="00684DEB">
        <w:rPr>
          <w:rFonts w:ascii="Times New Roman" w:eastAsia="Times New Roman" w:hAnsi="Times New Roman" w:cs="Times New Roman"/>
          <w:i/>
          <w:iCs/>
          <w:color w:val="0D0D0D" w:themeColor="text1" w:themeTint="F2"/>
          <w:sz w:val="28"/>
          <w:szCs w:val="28"/>
        </w:rPr>
        <w:t xml:space="preserve">: </w:t>
      </w:r>
      <w:r w:rsidR="00E0261D" w:rsidRPr="00684DEB">
        <w:rPr>
          <w:rFonts w:ascii="Times New Roman" w:eastAsia="Times New Roman" w:hAnsi="Times New Roman" w:cs="Times New Roman"/>
          <w:i/>
          <w:iCs/>
          <w:color w:val="0D0D0D" w:themeColor="text1" w:themeTint="F2"/>
          <w:sz w:val="28"/>
          <w:szCs w:val="28"/>
        </w:rPr>
        <w:t>Giardia</w:t>
      </w:r>
      <w:r w:rsidR="00E0261D" w:rsidRPr="00E0261D">
        <w:rPr>
          <w:rFonts w:ascii="Times New Roman" w:eastAsia="Times New Roman" w:hAnsi="Times New Roman" w:cs="Times New Roman"/>
          <w:iCs/>
          <w:color w:val="0D0D0D" w:themeColor="text1" w:themeTint="F2"/>
          <w:sz w:val="28"/>
          <w:szCs w:val="28"/>
        </w:rPr>
        <w:t xml:space="preserve"> làm</w:t>
      </w:r>
      <w:r w:rsidRPr="00E0261D">
        <w:rPr>
          <w:rFonts w:ascii="Times New Roman" w:eastAsia="Times New Roman" w:hAnsi="Times New Roman" w:cs="Times New Roman"/>
          <w:iCs/>
          <w:color w:val="0D0D0D" w:themeColor="text1" w:themeTint="F2"/>
          <w:sz w:val="28"/>
          <w:szCs w:val="28"/>
        </w:rPr>
        <w:t xml:space="preserve"> giảm sự phân tiết các emzym trong tế bào niêm mạc đường ruột</w:t>
      </w:r>
      <w:r w:rsidR="00E0261D">
        <w:rPr>
          <w:rFonts w:ascii="Times New Roman" w:eastAsia="Times New Roman" w:hAnsi="Times New Roman" w:cs="Times New Roman"/>
          <w:iCs/>
          <w:color w:val="0D0D0D" w:themeColor="text1" w:themeTint="F2"/>
          <w:sz w:val="28"/>
          <w:szCs w:val="28"/>
        </w:rPr>
        <w:t>.</w:t>
      </w:r>
      <w:r w:rsidR="00E0261D">
        <w:rPr>
          <w:rFonts w:ascii="Times New Roman" w:eastAsia="Times New Roman" w:hAnsi="Times New Roman" w:cs="Times New Roman"/>
          <w:color w:val="0D0D0D" w:themeColor="text1" w:themeTint="F2"/>
          <w:sz w:val="28"/>
          <w:szCs w:val="28"/>
        </w:rPr>
        <w:t xml:space="preserve"> N</w:t>
      </w:r>
      <w:r w:rsidRPr="008D5718">
        <w:rPr>
          <w:rFonts w:ascii="Times New Roman" w:eastAsia="Times New Roman" w:hAnsi="Times New Roman" w:cs="Times New Roman"/>
          <w:color w:val="0D0D0D" w:themeColor="text1" w:themeTint="F2"/>
          <w:sz w:val="28"/>
          <w:szCs w:val="28"/>
        </w:rPr>
        <w:t>hững thay đổi về hình thái từ dạng kén thành con trưởng thành dướ</w:t>
      </w:r>
      <w:r w:rsidR="00E0261D">
        <w:rPr>
          <w:rFonts w:ascii="Times New Roman" w:eastAsia="Times New Roman" w:hAnsi="Times New Roman" w:cs="Times New Roman"/>
          <w:color w:val="0D0D0D" w:themeColor="text1" w:themeTint="F2"/>
          <w:sz w:val="28"/>
          <w:szCs w:val="28"/>
        </w:rPr>
        <w:t xml:space="preserve">i tác dụng của </w:t>
      </w:r>
      <w:r w:rsidR="00893A42">
        <w:rPr>
          <w:rFonts w:ascii="Times New Roman" w:eastAsia="Times New Roman" w:hAnsi="Times New Roman" w:cs="Times New Roman"/>
          <w:color w:val="0D0D0D" w:themeColor="text1" w:themeTint="F2"/>
          <w:sz w:val="28"/>
          <w:szCs w:val="28"/>
        </w:rPr>
        <w:t>p</w:t>
      </w:r>
      <w:r w:rsidR="00E0261D">
        <w:rPr>
          <w:rFonts w:ascii="Times New Roman" w:eastAsia="Times New Roman" w:hAnsi="Times New Roman" w:cs="Times New Roman"/>
          <w:color w:val="0D0D0D" w:themeColor="text1" w:themeTint="F2"/>
          <w:sz w:val="28"/>
          <w:szCs w:val="28"/>
        </w:rPr>
        <w:t>H</w:t>
      </w:r>
      <w:r w:rsidRPr="008D5718">
        <w:rPr>
          <w:rFonts w:ascii="Times New Roman" w:eastAsia="Times New Roman" w:hAnsi="Times New Roman" w:cs="Times New Roman"/>
          <w:color w:val="0D0D0D" w:themeColor="text1" w:themeTint="F2"/>
          <w:sz w:val="28"/>
          <w:szCs w:val="28"/>
        </w:rPr>
        <w:t xml:space="preserve"> dạ dày và muối mật chúng tấn công vào biểu mô của ruột non. </w:t>
      </w:r>
    </w:p>
    <w:p w:rsidR="00FE0D40" w:rsidRPr="008D5718" w:rsidRDefault="00FE0D40" w:rsidP="00770D4C">
      <w:pPr>
        <w:shd w:val="clear" w:color="auto" w:fill="FFFFFF"/>
        <w:spacing w:before="120" w:after="120" w:line="240" w:lineRule="auto"/>
        <w:ind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Các ké</w:t>
      </w:r>
      <w:r w:rsidRPr="008D5718">
        <w:rPr>
          <w:rFonts w:ascii="Times New Roman" w:eastAsia="Times New Roman" w:hAnsi="Times New Roman" w:cs="Times New Roman"/>
          <w:color w:val="0D0D0D" w:themeColor="text1" w:themeTint="F2"/>
          <w:sz w:val="28"/>
          <w:szCs w:val="28"/>
        </w:rPr>
        <w:t>n </w:t>
      </w:r>
      <w:hyperlink r:id="rId10" w:tooltip="trophozoites" w:history="1">
        <w:r w:rsidRPr="00684DEB">
          <w:rPr>
            <w:rFonts w:ascii="Times New Roman" w:eastAsia="Times New Roman" w:hAnsi="Times New Roman" w:cs="Times New Roman"/>
            <w:i/>
            <w:color w:val="0D0D0D" w:themeColor="text1" w:themeTint="F2"/>
            <w:sz w:val="28"/>
            <w:szCs w:val="28"/>
          </w:rPr>
          <w:t>trophozoites</w:t>
        </w:r>
      </w:hyperlink>
      <w:r w:rsidRPr="008D5718">
        <w:rPr>
          <w:rFonts w:ascii="Times New Roman" w:eastAsia="Times New Roman" w:hAnsi="Times New Roman" w:cs="Times New Roman"/>
          <w:color w:val="0D0D0D" w:themeColor="text1" w:themeTint="F2"/>
          <w:sz w:val="28"/>
          <w:szCs w:val="28"/>
        </w:rPr>
        <w:t> di chuyển bằng các đôi gai và ức chế </w:t>
      </w:r>
      <w:hyperlink r:id="rId11" w:tooltip="Disaccharidase" w:history="1">
        <w:r w:rsidRPr="008D5718">
          <w:rPr>
            <w:rFonts w:ascii="Times New Roman" w:eastAsia="Times New Roman" w:hAnsi="Times New Roman" w:cs="Times New Roman"/>
            <w:color w:val="0D0D0D" w:themeColor="text1" w:themeTint="F2"/>
            <w:sz w:val="28"/>
            <w:szCs w:val="28"/>
          </w:rPr>
          <w:t>enzym</w:t>
        </w:r>
        <w:r w:rsidR="00684DEB">
          <w:rPr>
            <w:rFonts w:ascii="Times New Roman" w:eastAsia="Times New Roman" w:hAnsi="Times New Roman" w:cs="Times New Roman"/>
            <w:color w:val="0D0D0D" w:themeColor="text1" w:themeTint="F2"/>
            <w:sz w:val="28"/>
            <w:szCs w:val="28"/>
          </w:rPr>
          <w:t>e</w:t>
        </w:r>
        <w:r w:rsidRPr="008D5718">
          <w:rPr>
            <w:rFonts w:ascii="Times New Roman" w:eastAsia="Times New Roman" w:hAnsi="Times New Roman" w:cs="Times New Roman"/>
            <w:color w:val="0D0D0D" w:themeColor="text1" w:themeTint="F2"/>
            <w:sz w:val="28"/>
            <w:szCs w:val="28"/>
          </w:rPr>
          <w:t xml:space="preserve"> phá vỡ đường disaccharide</w:t>
        </w:r>
      </w:hyperlink>
      <w:r w:rsidRPr="008D5718">
        <w:rPr>
          <w:rFonts w:ascii="Times New Roman" w:eastAsia="Times New Roman" w:hAnsi="Times New Roman" w:cs="Times New Roman"/>
          <w:color w:val="0D0D0D" w:themeColor="text1" w:themeTint="F2"/>
          <w:sz w:val="28"/>
          <w:szCs w:val="28"/>
        </w:rPr>
        <w:t> trong ruột. Cuối cùng, các </w:t>
      </w:r>
      <w:hyperlink r:id="rId12" w:tooltip="microbiome" w:history="1">
        <w:r w:rsidRPr="008D5718">
          <w:rPr>
            <w:rFonts w:ascii="Times New Roman" w:eastAsia="Times New Roman" w:hAnsi="Times New Roman" w:cs="Times New Roman"/>
            <w:color w:val="0D0D0D" w:themeColor="text1" w:themeTint="F2"/>
            <w:sz w:val="28"/>
            <w:szCs w:val="28"/>
          </w:rPr>
          <w:t>cộng đồng vi sinh vật</w:t>
        </w:r>
      </w:hyperlink>
      <w:r w:rsidRPr="008D5718">
        <w:rPr>
          <w:rFonts w:ascii="Times New Roman" w:eastAsia="Times New Roman" w:hAnsi="Times New Roman" w:cs="Times New Roman"/>
          <w:color w:val="0D0D0D" w:themeColor="text1" w:themeTint="F2"/>
          <w:sz w:val="28"/>
          <w:szCs w:val="28"/>
        </w:rPr>
        <w:t> sống trong ruột có thể</w:t>
      </w:r>
      <w:r w:rsidR="00F0461B">
        <w:rPr>
          <w:rFonts w:ascii="Times New Roman" w:eastAsia="Times New Roman" w:hAnsi="Times New Roman" w:cs="Times New Roman"/>
          <w:color w:val="0D0D0D" w:themeColor="text1" w:themeTint="F2"/>
          <w:sz w:val="28"/>
          <w:szCs w:val="28"/>
        </w:rPr>
        <w:t xml:space="preserve"> rất hấp thu dinh dưỡng,</w:t>
      </w:r>
      <w:r w:rsidRPr="008D5718">
        <w:rPr>
          <w:rFonts w:ascii="Times New Roman" w:eastAsia="Times New Roman" w:hAnsi="Times New Roman" w:cs="Times New Roman"/>
          <w:color w:val="0D0D0D" w:themeColor="text1" w:themeTint="F2"/>
          <w:sz w:val="28"/>
          <w:szCs w:val="28"/>
        </w:rPr>
        <w:t xml:space="preserve"> phát triển rất nhanh và có thể là nguyên nhân gây ra các triệu chứng nặng như tiêu chảy mất nước. Sự thay đổi của các nhung mao dẫn đến không có khả năng hấp thụ chất dinh dưỡng và nước từ ruột, dẫn đến tiêu chảy, một trong những triệu chứng xuất hiện nhiều nhất và như dấu hiệu thông thường nhất. Trong trường hợp không có triệu chứng nhiễm</w:t>
      </w:r>
      <w:r w:rsidR="00684DEB">
        <w:rPr>
          <w:rFonts w:ascii="Times New Roman" w:eastAsia="Times New Roman" w:hAnsi="Times New Roman" w:cs="Times New Roman"/>
          <w:i/>
          <w:color w:val="0D0D0D" w:themeColor="text1" w:themeTint="F2"/>
          <w:sz w:val="28"/>
          <w:szCs w:val="28"/>
        </w:rPr>
        <w:t xml:space="preserve"> G</w:t>
      </w:r>
      <w:r w:rsidRPr="00684DEB">
        <w:rPr>
          <w:rFonts w:ascii="Times New Roman" w:eastAsia="Times New Roman" w:hAnsi="Times New Roman" w:cs="Times New Roman"/>
          <w:i/>
          <w:color w:val="0D0D0D" w:themeColor="text1" w:themeTint="F2"/>
          <w:sz w:val="28"/>
          <w:szCs w:val="28"/>
        </w:rPr>
        <w:t>iardia</w:t>
      </w:r>
      <w:r w:rsidRPr="008D5718">
        <w:rPr>
          <w:rFonts w:ascii="Times New Roman" w:eastAsia="Times New Roman" w:hAnsi="Times New Roman" w:cs="Times New Roman"/>
          <w:color w:val="0D0D0D" w:themeColor="text1" w:themeTint="F2"/>
          <w:sz w:val="28"/>
          <w:szCs w:val="28"/>
        </w:rPr>
        <w:t>, có thể có rối loạn hấp thu có hoặc không có những thay đổi m</w:t>
      </w:r>
      <w:r w:rsidR="00F0461B">
        <w:rPr>
          <w:rFonts w:ascii="Times New Roman" w:eastAsia="Times New Roman" w:hAnsi="Times New Roman" w:cs="Times New Roman"/>
          <w:color w:val="0D0D0D" w:themeColor="text1" w:themeTint="F2"/>
          <w:sz w:val="28"/>
          <w:szCs w:val="28"/>
        </w:rPr>
        <w:t xml:space="preserve">ô học xuống ruột non. Mức độ </w:t>
      </w:r>
      <w:r w:rsidRPr="008D5718">
        <w:rPr>
          <w:rFonts w:ascii="Times New Roman" w:eastAsia="Times New Roman" w:hAnsi="Times New Roman" w:cs="Times New Roman"/>
          <w:color w:val="0D0D0D" w:themeColor="text1" w:themeTint="F2"/>
          <w:sz w:val="28"/>
          <w:szCs w:val="28"/>
        </w:rPr>
        <w:t>kém hấp thu xảy ra trong trường hợp có triệu chứng và không có triệu chứng rất đa dạng.</w:t>
      </w:r>
    </w:p>
    <w:p w:rsidR="00FE0D40" w:rsidRPr="008D5718" w:rsidRDefault="00FE0D40" w:rsidP="00770D4C">
      <w:pPr>
        <w:shd w:val="clear" w:color="auto" w:fill="FFFFFF"/>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8D5718">
        <w:rPr>
          <w:rFonts w:ascii="Times New Roman" w:eastAsia="Times New Roman" w:hAnsi="Times New Roman" w:cs="Times New Roman"/>
          <w:color w:val="0D0D0D" w:themeColor="text1" w:themeTint="F2"/>
          <w:sz w:val="28"/>
          <w:szCs w:val="28"/>
        </w:rPr>
        <w:t>Các loài </w:t>
      </w:r>
      <w:r w:rsidRPr="008D5718">
        <w:rPr>
          <w:rFonts w:ascii="Times New Roman" w:eastAsia="Times New Roman" w:hAnsi="Times New Roman" w:cs="Times New Roman"/>
          <w:i/>
          <w:iCs/>
          <w:color w:val="0D0D0D" w:themeColor="text1" w:themeTint="F2"/>
          <w:sz w:val="28"/>
          <w:szCs w:val="28"/>
        </w:rPr>
        <w:t>Giardia intestinalis</w:t>
      </w:r>
      <w:r w:rsidRPr="008D5718">
        <w:rPr>
          <w:rFonts w:ascii="Times New Roman" w:eastAsia="Times New Roman" w:hAnsi="Times New Roman" w:cs="Times New Roman"/>
          <w:color w:val="0D0D0D" w:themeColor="text1" w:themeTint="F2"/>
          <w:sz w:val="28"/>
          <w:szCs w:val="28"/>
        </w:rPr>
        <w:t> sử dụng </w:t>
      </w:r>
      <w:hyperlink r:id="rId13" w:tooltip="protease" w:history="1">
        <w:r w:rsidR="00B46E4E">
          <w:rPr>
            <w:rFonts w:ascii="Times New Roman" w:eastAsia="Times New Roman" w:hAnsi="Times New Roman" w:cs="Times New Roman"/>
            <w:color w:val="0D0D0D" w:themeColor="text1" w:themeTint="F2"/>
            <w:sz w:val="28"/>
            <w:szCs w:val="28"/>
          </w:rPr>
          <w:t>các enzym</w:t>
        </w:r>
        <w:r w:rsidRPr="008D5718">
          <w:rPr>
            <w:rFonts w:ascii="Times New Roman" w:eastAsia="Times New Roman" w:hAnsi="Times New Roman" w:cs="Times New Roman"/>
            <w:color w:val="0D0D0D" w:themeColor="text1" w:themeTint="F2"/>
            <w:sz w:val="28"/>
            <w:szCs w:val="28"/>
          </w:rPr>
          <w:t xml:space="preserve"> phân hủy protein</w:t>
        </w:r>
      </w:hyperlink>
      <w:r w:rsidRPr="008D5718">
        <w:rPr>
          <w:rFonts w:ascii="Times New Roman" w:eastAsia="Times New Roman" w:hAnsi="Times New Roman" w:cs="Times New Roman"/>
          <w:color w:val="0D0D0D" w:themeColor="text1" w:themeTint="F2"/>
          <w:sz w:val="28"/>
          <w:szCs w:val="28"/>
        </w:rPr>
        <w:t> để tấn công các vi nhung mao. Trê</w:t>
      </w:r>
      <w:r w:rsidR="00746BF0">
        <w:rPr>
          <w:rFonts w:ascii="Times New Roman" w:eastAsia="Times New Roman" w:hAnsi="Times New Roman" w:cs="Times New Roman"/>
          <w:color w:val="0D0D0D" w:themeColor="text1" w:themeTint="F2"/>
          <w:sz w:val="28"/>
          <w:szCs w:val="28"/>
        </w:rPr>
        <w:t>n một mức độ miễn dịch,</w:t>
      </w:r>
      <w:r w:rsidRPr="008D5718">
        <w:rPr>
          <w:rFonts w:ascii="Times New Roman" w:eastAsia="Times New Roman" w:hAnsi="Times New Roman" w:cs="Times New Roman"/>
          <w:color w:val="0D0D0D" w:themeColor="text1" w:themeTint="F2"/>
          <w:sz w:val="28"/>
          <w:szCs w:val="28"/>
        </w:rPr>
        <w:t xml:space="preserve"> hoạt </w:t>
      </w:r>
      <w:hyperlink r:id="rId14" w:tooltip="tế bào T" w:history="1">
        <w:r w:rsidRPr="008D5718">
          <w:rPr>
            <w:rFonts w:ascii="Times New Roman" w:eastAsia="Times New Roman" w:hAnsi="Times New Roman" w:cs="Times New Roman"/>
            <w:color w:val="0D0D0D" w:themeColor="text1" w:themeTint="F2"/>
            <w:sz w:val="28"/>
            <w:szCs w:val="28"/>
          </w:rPr>
          <w:t>tế bào lympho T</w:t>
        </w:r>
      </w:hyperlink>
      <w:r w:rsidRPr="008D5718">
        <w:rPr>
          <w:rFonts w:ascii="Times New Roman" w:eastAsia="Times New Roman" w:hAnsi="Times New Roman" w:cs="Times New Roman"/>
          <w:color w:val="0D0D0D" w:themeColor="text1" w:themeTint="F2"/>
          <w:sz w:val="28"/>
          <w:szCs w:val="28"/>
        </w:rPr>
        <w:t xml:space="preserve"> tấn công các tế bào nội mô bị thương để loại bỏ các tế bào. Điều này xảy ra sau khi sự phá vỡ các protein </w:t>
      </w:r>
      <w:r w:rsidRPr="008D5718">
        <w:rPr>
          <w:rFonts w:ascii="Times New Roman" w:hAnsi="Times New Roman" w:cs="Times New Roman"/>
          <w:color w:val="0D0D0D" w:themeColor="text1" w:themeTint="F2"/>
          <w:sz w:val="28"/>
          <w:szCs w:val="28"/>
        </w:rPr>
        <w:t>và kết nối tế bào niêm mạc</w:t>
      </w:r>
      <w:r w:rsidR="00746BF0">
        <w:rPr>
          <w:rFonts w:ascii="Times New Roman" w:eastAsia="Times New Roman" w:hAnsi="Times New Roman" w:cs="Times New Roman"/>
          <w:color w:val="0D0D0D" w:themeColor="text1" w:themeTint="F2"/>
          <w:sz w:val="28"/>
          <w:szCs w:val="28"/>
        </w:rPr>
        <w:t>. Kết quả là</w:t>
      </w:r>
      <w:r w:rsidRPr="008D5718">
        <w:rPr>
          <w:rFonts w:ascii="Times New Roman" w:eastAsia="Times New Roman" w:hAnsi="Times New Roman" w:cs="Times New Roman"/>
          <w:color w:val="0D0D0D" w:themeColor="text1" w:themeTint="F2"/>
          <w:sz w:val="28"/>
          <w:szCs w:val="28"/>
        </w:rPr>
        <w:t xml:space="preserve"> tăng tính thấm thành ruột.</w:t>
      </w:r>
    </w:p>
    <w:p w:rsidR="00FE0D40" w:rsidRPr="00FE0D40" w:rsidRDefault="00FE0D40" w:rsidP="00770D4C">
      <w:pPr>
        <w:spacing w:before="120" w:after="120" w:line="240" w:lineRule="auto"/>
        <w:ind w:firstLine="720"/>
        <w:jc w:val="both"/>
        <w:rPr>
          <w:rFonts w:ascii="Times New Roman" w:eastAsia="Times New Roman" w:hAnsi="Times New Roman" w:cs="Times New Roman"/>
          <w:b/>
          <w:bCs/>
          <w:color w:val="0D0D0D" w:themeColor="text1" w:themeTint="F2"/>
          <w:sz w:val="28"/>
          <w:szCs w:val="28"/>
        </w:rPr>
      </w:pPr>
      <w:r w:rsidRPr="00FE0D40">
        <w:rPr>
          <w:rFonts w:ascii="Times New Roman" w:eastAsia="Times New Roman" w:hAnsi="Times New Roman" w:cs="Times New Roman"/>
          <w:bCs/>
          <w:color w:val="0D0D0D" w:themeColor="text1" w:themeTint="F2"/>
          <w:sz w:val="28"/>
          <w:szCs w:val="28"/>
        </w:rPr>
        <w:t>Triệu chứng lâm sàng:</w:t>
      </w:r>
      <w:r w:rsidR="00B4557F">
        <w:rPr>
          <w:rFonts w:ascii="Times New Roman" w:eastAsia="Times New Roman" w:hAnsi="Times New Roman" w:cs="Times New Roman"/>
          <w:bCs/>
          <w:color w:val="0D0D0D" w:themeColor="text1" w:themeTint="F2"/>
          <w:sz w:val="28"/>
          <w:szCs w:val="28"/>
        </w:rPr>
        <w:t xml:space="preserve"> </w:t>
      </w:r>
      <w:r w:rsidRPr="008D5718">
        <w:rPr>
          <w:rFonts w:ascii="Times New Roman" w:eastAsia="Times New Roman" w:hAnsi="Times New Roman" w:cs="Times New Roman"/>
          <w:color w:val="0D0D0D" w:themeColor="text1" w:themeTint="F2"/>
          <w:sz w:val="28"/>
          <w:szCs w:val="28"/>
        </w:rPr>
        <w:t>Có rất nhiều biểu hiện triệu chứ</w:t>
      </w:r>
      <w:r w:rsidR="00F46585">
        <w:rPr>
          <w:rFonts w:ascii="Times New Roman" w:eastAsia="Times New Roman" w:hAnsi="Times New Roman" w:cs="Times New Roman"/>
          <w:color w:val="0D0D0D" w:themeColor="text1" w:themeTint="F2"/>
          <w:sz w:val="28"/>
          <w:szCs w:val="28"/>
        </w:rPr>
        <w:t>ng khác nhau từ tiêu chảy nhẹ tớ</w:t>
      </w:r>
      <w:r w:rsidRPr="008D5718">
        <w:rPr>
          <w:rFonts w:ascii="Times New Roman" w:eastAsia="Times New Roman" w:hAnsi="Times New Roman" w:cs="Times New Roman"/>
          <w:color w:val="0D0D0D" w:themeColor="text1" w:themeTint="F2"/>
          <w:sz w:val="28"/>
          <w:szCs w:val="28"/>
        </w:rPr>
        <w:t>i nặng kèm the</w:t>
      </w:r>
      <w:r w:rsidR="00E0261D">
        <w:rPr>
          <w:rFonts w:ascii="Times New Roman" w:eastAsia="Times New Roman" w:hAnsi="Times New Roman" w:cs="Times New Roman"/>
          <w:color w:val="0D0D0D" w:themeColor="text1" w:themeTint="F2"/>
          <w:sz w:val="28"/>
          <w:szCs w:val="28"/>
        </w:rPr>
        <w:t>o các dấu hiệu kém hấp thu về mặ</w:t>
      </w:r>
      <w:r w:rsidRPr="008D5718">
        <w:rPr>
          <w:rFonts w:ascii="Times New Roman" w:eastAsia="Times New Roman" w:hAnsi="Times New Roman" w:cs="Times New Roman"/>
          <w:color w:val="0D0D0D" w:themeColor="text1" w:themeTint="F2"/>
          <w:sz w:val="28"/>
          <w:szCs w:val="28"/>
        </w:rPr>
        <w:t>t dinhdưỡng.  Nó có thể dẫn đến suy nhược, </w:t>
      </w:r>
      <w:hyperlink r:id="rId15" w:tooltip="Chán ăn (triệu chứng)" w:history="1">
        <w:r w:rsidRPr="008D5718">
          <w:rPr>
            <w:rFonts w:ascii="Times New Roman" w:eastAsia="Times New Roman" w:hAnsi="Times New Roman" w:cs="Times New Roman"/>
            <w:color w:val="0D0D0D" w:themeColor="text1" w:themeTint="F2"/>
            <w:sz w:val="28"/>
            <w:szCs w:val="28"/>
          </w:rPr>
          <w:t>chán ăn</w:t>
        </w:r>
      </w:hyperlink>
      <w:r w:rsidRPr="008D5718">
        <w:rPr>
          <w:rFonts w:ascii="Times New Roman" w:eastAsia="Times New Roman" w:hAnsi="Times New Roman" w:cs="Times New Roman"/>
          <w:color w:val="0D0D0D" w:themeColor="text1" w:themeTint="F2"/>
          <w:sz w:val="28"/>
          <w:szCs w:val="28"/>
        </w:rPr>
        <w:t xml:space="preserve">, đau bụng, nôn (không phổ biến), đầy hơi, khí quá mức và ợ nóng. Các triệu chứng thường phát triển 9-15 ngày sau khi tiếp xúc,  nhưng có thể xảy ra sớm nhất là một ngày.  </w:t>
      </w:r>
    </w:p>
    <w:p w:rsidR="00FE0D40" w:rsidRPr="008D5718" w:rsidRDefault="00FE0D40" w:rsidP="00770D4C">
      <w:pPr>
        <w:shd w:val="clear" w:color="auto" w:fill="FFFFFF"/>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8D5718">
        <w:rPr>
          <w:rFonts w:ascii="Times New Roman" w:eastAsia="Times New Roman" w:hAnsi="Times New Roman" w:cs="Times New Roman"/>
          <w:color w:val="0D0D0D" w:themeColor="text1" w:themeTint="F2"/>
          <w:sz w:val="28"/>
          <w:szCs w:val="28"/>
        </w:rPr>
        <w:t>Các triệ</w:t>
      </w:r>
      <w:r w:rsidR="00E0261D">
        <w:rPr>
          <w:rFonts w:ascii="Times New Roman" w:eastAsia="Times New Roman" w:hAnsi="Times New Roman" w:cs="Times New Roman"/>
          <w:color w:val="0D0D0D" w:themeColor="text1" w:themeTint="F2"/>
          <w:sz w:val="28"/>
          <w:szCs w:val="28"/>
        </w:rPr>
        <w:t>u chứng được gây ra bởi</w:t>
      </w:r>
      <w:r w:rsidR="00767064">
        <w:rPr>
          <w:rFonts w:ascii="Times New Roman" w:eastAsia="Times New Roman" w:hAnsi="Times New Roman" w:cs="Times New Roman"/>
          <w:color w:val="0D0D0D" w:themeColor="text1" w:themeTint="F2"/>
          <w:sz w:val="28"/>
          <w:szCs w:val="28"/>
        </w:rPr>
        <w:t xml:space="preserve"> </w:t>
      </w:r>
      <w:r w:rsidRPr="00746BF0">
        <w:rPr>
          <w:rFonts w:ascii="Times New Roman" w:eastAsia="Times New Roman" w:hAnsi="Times New Roman" w:cs="Times New Roman"/>
          <w:i/>
          <w:color w:val="0D0D0D" w:themeColor="text1" w:themeTint="F2"/>
          <w:sz w:val="28"/>
          <w:szCs w:val="28"/>
        </w:rPr>
        <w:t>Giardia</w:t>
      </w:r>
      <w:r w:rsidRPr="008D5718">
        <w:rPr>
          <w:rFonts w:ascii="Times New Roman" w:eastAsia="Times New Roman" w:hAnsi="Times New Roman" w:cs="Times New Roman"/>
          <w:color w:val="0D0D0D" w:themeColor="text1" w:themeTint="F2"/>
          <w:sz w:val="28"/>
          <w:szCs w:val="28"/>
        </w:rPr>
        <w:t xml:space="preserve"> lây nhiễm các </w:t>
      </w:r>
      <w:r w:rsidR="00F46585">
        <w:rPr>
          <w:rFonts w:ascii="Times New Roman" w:eastAsia="Times New Roman" w:hAnsi="Times New Roman" w:cs="Times New Roman"/>
          <w:color w:val="0D0D0D" w:themeColor="text1" w:themeTint="F2"/>
          <w:sz w:val="28"/>
          <w:szCs w:val="28"/>
        </w:rPr>
        <w:t>tế bào</w:t>
      </w:r>
      <w:r w:rsidRPr="008D5718">
        <w:rPr>
          <w:rFonts w:ascii="Times New Roman" w:eastAsia="Times New Roman" w:hAnsi="Times New Roman" w:cs="Times New Roman"/>
          <w:color w:val="0D0D0D" w:themeColor="text1" w:themeTint="F2"/>
          <w:sz w:val="28"/>
          <w:szCs w:val="28"/>
        </w:rPr>
        <w:t> của </w:t>
      </w:r>
      <w:hyperlink r:id="rId16" w:tooltip="Ruột non" w:history="1">
        <w:r w:rsidRPr="008D5718">
          <w:rPr>
            <w:rFonts w:ascii="Times New Roman" w:eastAsia="Times New Roman" w:hAnsi="Times New Roman" w:cs="Times New Roman"/>
            <w:color w:val="0D0D0D" w:themeColor="text1" w:themeTint="F2"/>
            <w:sz w:val="28"/>
            <w:szCs w:val="28"/>
          </w:rPr>
          <w:t>ruột non </w:t>
        </w:r>
      </w:hyperlink>
      <w:r w:rsidRPr="008D5718">
        <w:rPr>
          <w:rFonts w:ascii="Times New Roman" w:eastAsia="Times New Roman" w:hAnsi="Times New Roman" w:cs="Times New Roman"/>
          <w:color w:val="0D0D0D" w:themeColor="text1" w:themeTint="F2"/>
          <w:sz w:val="28"/>
          <w:szCs w:val="28"/>
        </w:rPr>
        <w:t xml:space="preserve">và ngăn chặn sự hấp thụ chất dinh dưỡng. Hầu hết </w:t>
      </w:r>
      <w:r w:rsidR="00E0261D">
        <w:rPr>
          <w:rFonts w:ascii="Times New Roman" w:eastAsia="Times New Roman" w:hAnsi="Times New Roman" w:cs="Times New Roman"/>
          <w:color w:val="0D0D0D" w:themeColor="text1" w:themeTint="F2"/>
          <w:sz w:val="28"/>
          <w:szCs w:val="28"/>
        </w:rPr>
        <w:t>không có triệu chứng</w:t>
      </w:r>
      <w:r w:rsidR="00B4557F">
        <w:rPr>
          <w:rFonts w:ascii="Times New Roman" w:eastAsia="Times New Roman" w:hAnsi="Times New Roman" w:cs="Times New Roman"/>
          <w:color w:val="0D0D0D" w:themeColor="text1" w:themeTint="F2"/>
          <w:sz w:val="28"/>
          <w:szCs w:val="28"/>
        </w:rPr>
        <w:t xml:space="preserve"> </w:t>
      </w:r>
      <w:r w:rsidR="00E0261D">
        <w:rPr>
          <w:rFonts w:ascii="Times New Roman" w:eastAsia="Times New Roman" w:hAnsi="Times New Roman" w:cs="Times New Roman"/>
          <w:color w:val="0D0D0D" w:themeColor="text1" w:themeTint="F2"/>
          <w:sz w:val="28"/>
          <w:szCs w:val="28"/>
        </w:rPr>
        <w:t>hoặc</w:t>
      </w:r>
      <w:r w:rsidRPr="008D5718">
        <w:rPr>
          <w:rFonts w:ascii="Times New Roman" w:eastAsia="Times New Roman" w:hAnsi="Times New Roman" w:cs="Times New Roman"/>
          <w:color w:val="0D0D0D" w:themeColor="text1" w:themeTint="F2"/>
          <w:sz w:val="28"/>
          <w:szCs w:val="28"/>
        </w:rPr>
        <w:t> chỉ có khoảng một phần ba của những triệu chứng nhiễm biểu hiện. Nếu nhiễm trùng không được điều trị, các triệu chứng này có thể kéo dài trong sáu tuần hoặc nhiều hơn.</w:t>
      </w:r>
    </w:p>
    <w:p w:rsidR="00E0261D" w:rsidRDefault="00FE0D40" w:rsidP="00770D4C">
      <w:pPr>
        <w:shd w:val="clear" w:color="auto" w:fill="FFFFFF"/>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8D5718">
        <w:rPr>
          <w:rFonts w:ascii="Times New Roman" w:eastAsia="Times New Roman" w:hAnsi="Times New Roman" w:cs="Times New Roman"/>
          <w:noProof/>
          <w:color w:val="0D0D0D" w:themeColor="text1" w:themeTint="F2"/>
          <w:sz w:val="28"/>
          <w:szCs w:val="28"/>
        </w:rPr>
        <w:lastRenderedPageBreak/>
        <w:drawing>
          <wp:inline distT="0" distB="0" distL="0" distR="0">
            <wp:extent cx="3962400" cy="1859280"/>
            <wp:effectExtent l="0" t="0" r="0" b="7620"/>
            <wp:docPr id="11"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h 5"/>
                    <pic:cNvPicPr>
                      <a:picLocks noChangeAspect="1"/>
                    </pic:cNvPicPr>
                  </pic:nvPicPr>
                  <pic:blipFill>
                    <a:blip r:embed="rId17"/>
                    <a:stretch>
                      <a:fillRect/>
                    </a:stretch>
                  </pic:blipFill>
                  <pic:spPr>
                    <a:xfrm>
                      <a:off x="0" y="0"/>
                      <a:ext cx="3962400" cy="1859280"/>
                    </a:xfrm>
                    <a:prstGeom prst="rect">
                      <a:avLst/>
                    </a:prstGeom>
                  </pic:spPr>
                </pic:pic>
              </a:graphicData>
            </a:graphic>
          </wp:inline>
        </w:drawing>
      </w:r>
    </w:p>
    <w:p w:rsidR="00E0261D" w:rsidRPr="00163D47" w:rsidRDefault="00E0261D" w:rsidP="00770D4C">
      <w:pPr>
        <w:shd w:val="clear" w:color="auto" w:fill="FFFFFF"/>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163D47">
        <w:rPr>
          <w:rFonts w:ascii="Times New Roman" w:eastAsia="Times New Roman" w:hAnsi="Times New Roman" w:cs="Times New Roman"/>
          <w:color w:val="0D0D0D" w:themeColor="text1" w:themeTint="F2"/>
          <w:sz w:val="28"/>
          <w:szCs w:val="28"/>
        </w:rPr>
        <w:t xml:space="preserve">Hình </w:t>
      </w:r>
      <w:r w:rsidR="00296531">
        <w:rPr>
          <w:rFonts w:ascii="Times New Roman" w:eastAsia="Times New Roman" w:hAnsi="Times New Roman" w:cs="Times New Roman"/>
          <w:color w:val="0D0D0D" w:themeColor="text1" w:themeTint="F2"/>
          <w:sz w:val="28"/>
          <w:szCs w:val="28"/>
        </w:rPr>
        <w:t>5</w:t>
      </w:r>
      <w:r w:rsidRPr="00163D47">
        <w:rPr>
          <w:rFonts w:ascii="Times New Roman" w:eastAsia="Times New Roman" w:hAnsi="Times New Roman" w:cs="Times New Roman"/>
          <w:color w:val="0D0D0D" w:themeColor="text1" w:themeTint="F2"/>
          <w:sz w:val="28"/>
          <w:szCs w:val="28"/>
        </w:rPr>
        <w:t xml:space="preserve">: </w:t>
      </w:r>
      <w:r w:rsidRPr="00746BF0">
        <w:rPr>
          <w:rFonts w:ascii="Times New Roman" w:eastAsia="Times New Roman" w:hAnsi="Times New Roman" w:cs="Times New Roman"/>
          <w:i/>
          <w:color w:val="0D0D0D" w:themeColor="text1" w:themeTint="F2"/>
          <w:sz w:val="28"/>
          <w:szCs w:val="28"/>
        </w:rPr>
        <w:t xml:space="preserve">Giardia </w:t>
      </w:r>
      <w:r w:rsidRPr="00163D47">
        <w:rPr>
          <w:rFonts w:ascii="Times New Roman" w:eastAsia="Times New Roman" w:hAnsi="Times New Roman" w:cs="Times New Roman"/>
          <w:color w:val="0D0D0D" w:themeColor="text1" w:themeTint="F2"/>
          <w:sz w:val="28"/>
          <w:szCs w:val="28"/>
        </w:rPr>
        <w:t>trong ruột</w:t>
      </w:r>
      <w:r w:rsidR="00163D47" w:rsidRPr="00163D47">
        <w:rPr>
          <w:rFonts w:ascii="Times New Roman" w:eastAsia="Times New Roman" w:hAnsi="Times New Roman" w:cs="Times New Roman"/>
          <w:color w:val="0D0D0D" w:themeColor="text1" w:themeTint="F2"/>
          <w:sz w:val="28"/>
          <w:szCs w:val="28"/>
        </w:rPr>
        <w:t xml:space="preserve"> non</w:t>
      </w:r>
    </w:p>
    <w:p w:rsidR="00FE0D40" w:rsidRPr="00033F32" w:rsidRDefault="00E0261D" w:rsidP="00770D4C">
      <w:pPr>
        <w:shd w:val="clear" w:color="auto" w:fill="FFFFFF"/>
        <w:spacing w:before="120" w:after="120" w:line="240" w:lineRule="auto"/>
        <w:ind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Hầu hết trường hợp</w:t>
      </w:r>
      <w:r w:rsidR="00FE0D40" w:rsidRPr="00033F32">
        <w:rPr>
          <w:rFonts w:ascii="Times New Roman" w:eastAsia="Times New Roman" w:hAnsi="Times New Roman" w:cs="Times New Roman"/>
          <w:color w:val="0D0D0D" w:themeColor="text1" w:themeTint="F2"/>
          <w:sz w:val="28"/>
          <w:szCs w:val="28"/>
        </w:rPr>
        <w:t xml:space="preserve"> nhiễm bệnh mang kén nhưng không có triệu chứng. Thời gian ủ bệnh từ 1-3 tuần, bệnh khởi phát từ từ hoặc cấp tính. Giai đoạn bệnh cấp tính thường diễn ra từ vài ngày đến vài tuần, t</w:t>
      </w:r>
      <w:r w:rsidR="00746BF0">
        <w:rPr>
          <w:rFonts w:ascii="Times New Roman" w:eastAsia="Times New Roman" w:hAnsi="Times New Roman" w:cs="Times New Roman"/>
          <w:color w:val="0D0D0D" w:themeColor="text1" w:themeTint="F2"/>
          <w:sz w:val="28"/>
          <w:szCs w:val="28"/>
        </w:rPr>
        <w:t>uy bệnh tự khỏi, nhưng vật chủ</w:t>
      </w:r>
      <w:r w:rsidR="00FE0D40" w:rsidRPr="00033F32">
        <w:rPr>
          <w:rFonts w:ascii="Times New Roman" w:eastAsia="Times New Roman" w:hAnsi="Times New Roman" w:cs="Times New Roman"/>
          <w:color w:val="0D0D0D" w:themeColor="text1" w:themeTint="F2"/>
          <w:sz w:val="28"/>
          <w:szCs w:val="28"/>
        </w:rPr>
        <w:t xml:space="preserve"> vẫn thải kén kéo dài.</w:t>
      </w:r>
    </w:p>
    <w:p w:rsidR="00FE0D40" w:rsidRPr="00033F32"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 xml:space="preserve">Các thể lâm sàng của bệnh do </w:t>
      </w:r>
      <w:r w:rsidRPr="00684DEB">
        <w:rPr>
          <w:rFonts w:ascii="Times New Roman" w:eastAsia="Times New Roman" w:hAnsi="Times New Roman" w:cs="Times New Roman"/>
          <w:i/>
          <w:color w:val="0D0D0D" w:themeColor="text1" w:themeTint="F2"/>
          <w:sz w:val="28"/>
          <w:szCs w:val="28"/>
        </w:rPr>
        <w:t>Giardia</w:t>
      </w:r>
      <w:r w:rsidRPr="00033F32">
        <w:rPr>
          <w:rFonts w:ascii="Times New Roman" w:eastAsia="Times New Roman" w:hAnsi="Times New Roman" w:cs="Times New Roman"/>
          <w:color w:val="0D0D0D" w:themeColor="text1" w:themeTint="F2"/>
          <w:sz w:val="28"/>
          <w:szCs w:val="28"/>
        </w:rPr>
        <w:t xml:space="preserve"> là ti</w:t>
      </w:r>
      <w:r w:rsidR="00746BF0">
        <w:rPr>
          <w:rFonts w:ascii="Times New Roman" w:eastAsia="Times New Roman" w:hAnsi="Times New Roman" w:cs="Times New Roman"/>
          <w:color w:val="0D0D0D" w:themeColor="text1" w:themeTint="F2"/>
          <w:sz w:val="28"/>
          <w:szCs w:val="28"/>
        </w:rPr>
        <w:t xml:space="preserve">êu chảy cấp tính, tiêu chảy mãn </w:t>
      </w:r>
      <w:r w:rsidRPr="00033F32">
        <w:rPr>
          <w:rFonts w:ascii="Times New Roman" w:eastAsia="Times New Roman" w:hAnsi="Times New Roman" w:cs="Times New Roman"/>
          <w:color w:val="0D0D0D" w:themeColor="text1" w:themeTint="F2"/>
          <w:sz w:val="28"/>
          <w:szCs w:val="28"/>
        </w:rPr>
        <w:t>tính, và hội chứng giảm hấp thu. Cả hai thể bệnh cấp và mạn tính, tiêu chảy thường di</w:t>
      </w:r>
      <w:r w:rsidR="00F46585">
        <w:rPr>
          <w:rFonts w:ascii="Times New Roman" w:eastAsia="Times New Roman" w:hAnsi="Times New Roman" w:cs="Times New Roman"/>
          <w:color w:val="0D0D0D" w:themeColor="text1" w:themeTint="F2"/>
          <w:sz w:val="28"/>
          <w:szCs w:val="28"/>
        </w:rPr>
        <w:t>ễn ra từ nhẹ tới nặng. Mắc phải</w:t>
      </w:r>
      <w:r w:rsidRPr="00033F32">
        <w:rPr>
          <w:rFonts w:ascii="Times New Roman" w:eastAsia="Times New Roman" w:hAnsi="Times New Roman" w:cs="Times New Roman"/>
          <w:color w:val="0D0D0D" w:themeColor="text1" w:themeTint="F2"/>
          <w:sz w:val="28"/>
          <w:szCs w:val="28"/>
        </w:rPr>
        <w:t xml:space="preserve"> có thể có các triệu chứng: phân nát và nhiều, đi tiêu một lần/ngày; hoặc số lần đi ngoài nhiều hơn, phân lỏng hơn, có thể chứa nhầy nhưng thường không có máu và mủ; phân thường có bọt, nặng mùi và </w:t>
      </w:r>
      <w:r w:rsidR="00B46E4E">
        <w:rPr>
          <w:rFonts w:ascii="Times New Roman" w:eastAsia="Times New Roman" w:hAnsi="Times New Roman" w:cs="Times New Roman"/>
          <w:color w:val="0D0D0D" w:themeColor="text1" w:themeTint="F2"/>
          <w:sz w:val="28"/>
          <w:szCs w:val="28"/>
        </w:rPr>
        <w:t>nhờn; sụt cân và mệt mỏi; thú non</w:t>
      </w:r>
      <w:r w:rsidRPr="00033F32">
        <w:rPr>
          <w:rFonts w:ascii="Times New Roman" w:eastAsia="Times New Roman" w:hAnsi="Times New Roman" w:cs="Times New Roman"/>
          <w:color w:val="0D0D0D" w:themeColor="text1" w:themeTint="F2"/>
          <w:sz w:val="28"/>
          <w:szCs w:val="28"/>
        </w:rPr>
        <w:t xml:space="preserve"> thì chậm lớn và c</w:t>
      </w:r>
      <w:r w:rsidR="00B46E4E">
        <w:rPr>
          <w:rFonts w:ascii="Times New Roman" w:eastAsia="Times New Roman" w:hAnsi="Times New Roman" w:cs="Times New Roman"/>
          <w:color w:val="0D0D0D" w:themeColor="text1" w:themeTint="F2"/>
          <w:sz w:val="28"/>
          <w:szCs w:val="28"/>
        </w:rPr>
        <w:t>hậm phát triển; có khi thấy bỏ</w:t>
      </w:r>
      <w:r w:rsidRPr="00033F32">
        <w:rPr>
          <w:rFonts w:ascii="Times New Roman" w:eastAsia="Times New Roman" w:hAnsi="Times New Roman" w:cs="Times New Roman"/>
          <w:color w:val="0D0D0D" w:themeColor="text1" w:themeTint="F2"/>
          <w:sz w:val="28"/>
          <w:szCs w:val="28"/>
        </w:rPr>
        <w:t xml:space="preserve"> ăn, buồn nôn và nôn, cảm giác khó chịu và đau vùng thượng vị, ợ, đầy hơi và trướng bụng; ít gặp sốt nhẹ, và đau đầu, nổi mụn sẩn, đau khớp và đau cơ...</w:t>
      </w:r>
    </w:p>
    <w:p w:rsidR="00F46585"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Hội chứng giảm hấp thu có thể phát triển trong giai đoạn cấp hoặc mạn, có thể dẫn đến sụt cân nặng và suy kiệt.</w:t>
      </w:r>
    </w:p>
    <w:p w:rsidR="00FE0D40" w:rsidRPr="00033F32"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F46585">
        <w:rPr>
          <w:rFonts w:ascii="Times New Roman" w:eastAsia="Times New Roman" w:hAnsi="Times New Roman" w:cs="Times New Roman"/>
          <w:bCs/>
          <w:color w:val="0D0D0D" w:themeColor="text1" w:themeTint="F2"/>
          <w:sz w:val="28"/>
          <w:szCs w:val="28"/>
        </w:rPr>
        <w:t>Cận lâm sàng:</w:t>
      </w:r>
      <w:r w:rsidRPr="00033F32">
        <w:rPr>
          <w:rFonts w:ascii="Times New Roman" w:eastAsia="Times New Roman" w:hAnsi="Times New Roman" w:cs="Times New Roman"/>
          <w:color w:val="0D0D0D" w:themeColor="text1" w:themeTint="F2"/>
          <w:sz w:val="28"/>
          <w:szCs w:val="28"/>
        </w:rPr>
        <w:t xml:space="preserve"> Soi phân, dịch hút tá tràng hoặc niêm mạc ruột non khi sinh thiết thấy nang trùng hoặc thể tư dưỡng của ký sinh trùng trong bệnh phẩm, cần tiến hành ít nhất 3 lần xét nghiệm trước khi kết luận âm tính.</w:t>
      </w:r>
    </w:p>
    <w:p w:rsidR="00F46585"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 xml:space="preserve"> Xét nghiệm kháng nguyên trong phân bằng phương pháp ELISA tìm kháng thể IgG, IgM giúp chẩn đoán bệnh.</w:t>
      </w:r>
      <w:r w:rsidR="00B4557F">
        <w:rPr>
          <w:rFonts w:ascii="Times New Roman" w:eastAsia="Times New Roman" w:hAnsi="Times New Roman" w:cs="Times New Roman"/>
          <w:color w:val="0D0D0D" w:themeColor="text1" w:themeTint="F2"/>
          <w:sz w:val="28"/>
          <w:szCs w:val="28"/>
        </w:rPr>
        <w:t xml:space="preserve"> </w:t>
      </w:r>
      <w:r w:rsidRPr="00033F32">
        <w:rPr>
          <w:rFonts w:ascii="Times New Roman" w:eastAsia="Times New Roman" w:hAnsi="Times New Roman" w:cs="Times New Roman"/>
          <w:color w:val="0D0D0D" w:themeColor="text1" w:themeTint="F2"/>
          <w:sz w:val="28"/>
          <w:szCs w:val="28"/>
        </w:rPr>
        <w:t>Chụp X quang ruột non th</w:t>
      </w:r>
      <w:r w:rsidR="00B46E4E">
        <w:rPr>
          <w:rFonts w:ascii="Times New Roman" w:eastAsia="Times New Roman" w:hAnsi="Times New Roman" w:cs="Times New Roman"/>
          <w:color w:val="0D0D0D" w:themeColor="text1" w:themeTint="F2"/>
          <w:sz w:val="28"/>
          <w:szCs w:val="28"/>
        </w:rPr>
        <w:t>ấy bình thường ở những  thú bệnh</w:t>
      </w:r>
      <w:r w:rsidRPr="00033F32">
        <w:rPr>
          <w:rFonts w:ascii="Times New Roman" w:eastAsia="Times New Roman" w:hAnsi="Times New Roman" w:cs="Times New Roman"/>
          <w:color w:val="0D0D0D" w:themeColor="text1" w:themeTint="F2"/>
          <w:sz w:val="28"/>
          <w:szCs w:val="28"/>
        </w:rPr>
        <w:t xml:space="preserve"> bị b</w:t>
      </w:r>
      <w:r w:rsidR="00B46E4E">
        <w:rPr>
          <w:rFonts w:ascii="Times New Roman" w:eastAsia="Times New Roman" w:hAnsi="Times New Roman" w:cs="Times New Roman"/>
          <w:color w:val="0D0D0D" w:themeColor="text1" w:themeTint="F2"/>
          <w:sz w:val="28"/>
          <w:szCs w:val="28"/>
        </w:rPr>
        <w:t>ệnh nhẹ, nhưng ở những thú bệnh</w:t>
      </w:r>
      <w:r w:rsidRPr="00033F32">
        <w:rPr>
          <w:rFonts w:ascii="Times New Roman" w:eastAsia="Times New Roman" w:hAnsi="Times New Roman" w:cs="Times New Roman"/>
          <w:color w:val="0D0D0D" w:themeColor="text1" w:themeTint="F2"/>
          <w:sz w:val="28"/>
          <w:szCs w:val="28"/>
        </w:rPr>
        <w:t xml:space="preserve"> có các triệu chứng nặng có thể cho thấy các dấu không đặc hiệu </w:t>
      </w:r>
      <w:r w:rsidR="00B46E4E">
        <w:rPr>
          <w:rFonts w:ascii="Times New Roman" w:eastAsia="Times New Roman" w:hAnsi="Times New Roman" w:cs="Times New Roman"/>
          <w:color w:val="0D0D0D" w:themeColor="text1" w:themeTint="F2"/>
          <w:sz w:val="28"/>
          <w:szCs w:val="28"/>
        </w:rPr>
        <w:t>như kéo dài thời gian</w:t>
      </w:r>
      <w:r w:rsidRPr="00033F32">
        <w:rPr>
          <w:rFonts w:ascii="Times New Roman" w:eastAsia="Times New Roman" w:hAnsi="Times New Roman" w:cs="Times New Roman"/>
          <w:color w:val="0D0D0D" w:themeColor="text1" w:themeTint="F2"/>
          <w:sz w:val="28"/>
          <w:szCs w:val="28"/>
        </w:rPr>
        <w:t>, biến đổi nhu động ruột, dày nếp niêm mạc</w:t>
      </w:r>
      <w:r w:rsidR="00F46585">
        <w:rPr>
          <w:rFonts w:ascii="Times New Roman" w:eastAsia="Times New Roman" w:hAnsi="Times New Roman" w:cs="Times New Roman"/>
          <w:color w:val="0D0D0D" w:themeColor="text1" w:themeTint="F2"/>
          <w:sz w:val="28"/>
          <w:szCs w:val="28"/>
        </w:rPr>
        <w:t>…</w:t>
      </w:r>
    </w:p>
    <w:p w:rsidR="00F0461B" w:rsidRDefault="00F0461B"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noProof/>
          <w:color w:val="0D0D0D" w:themeColor="text1" w:themeTint="F2"/>
          <w:sz w:val="28"/>
          <w:szCs w:val="28"/>
        </w:rPr>
        <w:lastRenderedPageBreak/>
        <w:drawing>
          <wp:inline distT="0" distB="0" distL="0" distR="0">
            <wp:extent cx="3383280" cy="2308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3280" cy="2308860"/>
                    </a:xfrm>
                    <a:prstGeom prst="rect">
                      <a:avLst/>
                    </a:prstGeom>
                    <a:noFill/>
                    <a:ln>
                      <a:noFill/>
                    </a:ln>
                  </pic:spPr>
                </pic:pic>
              </a:graphicData>
            </a:graphic>
          </wp:inline>
        </w:drawing>
      </w:r>
    </w:p>
    <w:p w:rsidR="00F0461B" w:rsidRDefault="00F0461B"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Hình 6: chó bị tiêu chảy do nhiễm </w:t>
      </w:r>
      <w:r w:rsidRPr="00684DEB">
        <w:rPr>
          <w:rFonts w:ascii="Times New Roman" w:eastAsia="Times New Roman" w:hAnsi="Times New Roman" w:cs="Times New Roman"/>
          <w:i/>
          <w:color w:val="0D0D0D" w:themeColor="text1" w:themeTint="F2"/>
          <w:sz w:val="28"/>
          <w:szCs w:val="28"/>
        </w:rPr>
        <w:t>Giardia</w:t>
      </w:r>
    </w:p>
    <w:p w:rsidR="00FE0D40" w:rsidRPr="00033F32"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Chẩn đoán xác định:</w:t>
      </w:r>
      <w:r w:rsidR="002020E2">
        <w:rPr>
          <w:rFonts w:ascii="Times New Roman" w:eastAsia="Times New Roman" w:hAnsi="Times New Roman" w:cs="Times New Roman"/>
          <w:color w:val="0D0D0D" w:themeColor="text1" w:themeTint="F2"/>
          <w:sz w:val="28"/>
          <w:szCs w:val="28"/>
        </w:rPr>
        <w:t xml:space="preserve"> </w:t>
      </w:r>
      <w:r w:rsidRPr="00033F32">
        <w:rPr>
          <w:rFonts w:ascii="Times New Roman" w:eastAsia="Times New Roman" w:hAnsi="Times New Roman" w:cs="Times New Roman"/>
          <w:color w:val="0D0D0D" w:themeColor="text1" w:themeTint="F2"/>
          <w:sz w:val="28"/>
          <w:szCs w:val="28"/>
        </w:rPr>
        <w:t>Soi phân, dịch hút tá tràng hoặc niêm mạc ruột non khi sinh t</w:t>
      </w:r>
      <w:r w:rsidR="00B46E4E">
        <w:rPr>
          <w:rFonts w:ascii="Times New Roman" w:eastAsia="Times New Roman" w:hAnsi="Times New Roman" w:cs="Times New Roman"/>
          <w:color w:val="0D0D0D" w:themeColor="text1" w:themeTint="F2"/>
          <w:sz w:val="28"/>
          <w:szCs w:val="28"/>
        </w:rPr>
        <w:t>hiết thấy nang trùng hoặc thể tự</w:t>
      </w:r>
      <w:r w:rsidRPr="00033F32">
        <w:rPr>
          <w:rFonts w:ascii="Times New Roman" w:eastAsia="Times New Roman" w:hAnsi="Times New Roman" w:cs="Times New Roman"/>
          <w:color w:val="0D0D0D" w:themeColor="text1" w:themeTint="F2"/>
          <w:sz w:val="28"/>
          <w:szCs w:val="28"/>
        </w:rPr>
        <w:t xml:space="preserve"> dưỡng của ký sinh trùng trong bệnh phẩm.</w:t>
      </w:r>
    </w:p>
    <w:p w:rsidR="00FE0D40" w:rsidRPr="008D5718"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Chẩn đoán phân biệt với một số bệnh tương</w:t>
      </w:r>
      <w:r w:rsidR="00B46E4E">
        <w:rPr>
          <w:rFonts w:ascii="Times New Roman" w:eastAsia="Times New Roman" w:hAnsi="Times New Roman" w:cs="Times New Roman"/>
          <w:color w:val="0D0D0D" w:themeColor="text1" w:themeTint="F2"/>
          <w:sz w:val="28"/>
          <w:szCs w:val="28"/>
        </w:rPr>
        <w:t xml:space="preserve"> tự: Lỵ amíp, viêm đại tràng mãn</w:t>
      </w:r>
      <w:r w:rsidRPr="00033F32">
        <w:rPr>
          <w:rFonts w:ascii="Times New Roman" w:eastAsia="Times New Roman" w:hAnsi="Times New Roman" w:cs="Times New Roman"/>
          <w:color w:val="0D0D0D" w:themeColor="text1" w:themeTint="F2"/>
          <w:sz w:val="28"/>
          <w:szCs w:val="28"/>
        </w:rPr>
        <w:t>.</w:t>
      </w:r>
    </w:p>
    <w:p w:rsidR="00FE0D40" w:rsidRPr="00F46585" w:rsidRDefault="00F46585" w:rsidP="00770D4C">
      <w:pPr>
        <w:shd w:val="clear" w:color="auto" w:fill="FFFFFF"/>
        <w:spacing w:before="120" w:after="120" w:line="240" w:lineRule="auto"/>
        <w:ind w:left="90"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Do khó phát hiện </w:t>
      </w:r>
      <w:r w:rsidR="00B4557F" w:rsidRPr="00B4557F">
        <w:rPr>
          <w:rFonts w:ascii="Times New Roman" w:eastAsia="Times New Roman" w:hAnsi="Times New Roman" w:cs="Times New Roman"/>
          <w:i/>
          <w:color w:val="0D0D0D" w:themeColor="text1" w:themeTint="F2"/>
          <w:sz w:val="28"/>
          <w:szCs w:val="28"/>
        </w:rPr>
        <w:t>G</w:t>
      </w:r>
      <w:r w:rsidR="00B46E4E" w:rsidRPr="00B46E4E">
        <w:rPr>
          <w:rFonts w:ascii="Times New Roman" w:hAnsi="Times New Roman" w:cs="Times New Roman"/>
          <w:i/>
          <w:color w:val="0D0D0D" w:themeColor="text1" w:themeTint="F2"/>
          <w:sz w:val="28"/>
          <w:szCs w:val="28"/>
        </w:rPr>
        <w:t>iardia</w:t>
      </w:r>
      <w:r w:rsidR="00FE0D40" w:rsidRPr="008D5718">
        <w:rPr>
          <w:rFonts w:ascii="Times New Roman" w:eastAsia="Times New Roman" w:hAnsi="Times New Roman" w:cs="Times New Roman"/>
          <w:color w:val="0D0D0D" w:themeColor="text1" w:themeTint="F2"/>
          <w:sz w:val="28"/>
          <w:szCs w:val="28"/>
        </w:rPr>
        <w:t>, điều này thường dẫn đến sự chậm trễ tron</w:t>
      </w:r>
      <w:r>
        <w:rPr>
          <w:rFonts w:ascii="Times New Roman" w:eastAsia="Times New Roman" w:hAnsi="Times New Roman" w:cs="Times New Roman"/>
          <w:color w:val="0D0D0D" w:themeColor="text1" w:themeTint="F2"/>
          <w:sz w:val="28"/>
          <w:szCs w:val="28"/>
        </w:rPr>
        <w:t>g chẩn đoán hoặc chẩn đoán sai.</w:t>
      </w:r>
    </w:p>
    <w:p w:rsidR="00FE0D40" w:rsidRPr="000B6D4A" w:rsidRDefault="00163D47" w:rsidP="000B6D4A">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D0D0D" w:themeColor="text1" w:themeTint="F2"/>
          <w:sz w:val="28"/>
          <w:szCs w:val="28"/>
        </w:rPr>
        <w:t>Điều trị</w:t>
      </w:r>
      <w:r w:rsidR="00FE0D40" w:rsidRPr="008D5718">
        <w:rPr>
          <w:rFonts w:ascii="Times New Roman" w:eastAsia="Times New Roman" w:hAnsi="Times New Roman" w:cs="Times New Roman"/>
          <w:color w:val="0D0D0D" w:themeColor="text1" w:themeTint="F2"/>
          <w:sz w:val="28"/>
          <w:szCs w:val="28"/>
        </w:rPr>
        <w:t xml:space="preserve"> thường giải quyết bằng liệu trình riêng theo mức độ của từng ca mắc phải</w:t>
      </w:r>
      <w:r w:rsidR="000B6D4A">
        <w:rPr>
          <w:rFonts w:ascii="Times New Roman" w:eastAsia="Times New Roman" w:hAnsi="Times New Roman" w:cs="Times New Roman"/>
          <w:color w:val="FF0000"/>
          <w:sz w:val="28"/>
          <w:szCs w:val="28"/>
        </w:rPr>
        <w:t>.</w:t>
      </w:r>
    </w:p>
    <w:p w:rsidR="00FE0D40" w:rsidRDefault="00FE0D40" w:rsidP="00770D4C">
      <w:pPr>
        <w:shd w:val="clear" w:color="auto" w:fill="FFFFFF"/>
        <w:spacing w:before="120" w:after="120" w:line="240" w:lineRule="auto"/>
        <w:ind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T</w:t>
      </w:r>
      <w:r w:rsidR="00C90BE5">
        <w:rPr>
          <w:rFonts w:ascii="Times New Roman" w:eastAsia="Times New Roman" w:hAnsi="Times New Roman" w:cs="Times New Roman"/>
          <w:color w:val="0D0D0D" w:themeColor="text1" w:themeTint="F2"/>
          <w:sz w:val="28"/>
          <w:szCs w:val="28"/>
        </w:rPr>
        <w:t xml:space="preserve">rên mèo, </w:t>
      </w:r>
      <w:r w:rsidR="00C90BE5" w:rsidRPr="00495533">
        <w:rPr>
          <w:rFonts w:ascii="Times New Roman" w:eastAsia="Times New Roman" w:hAnsi="Times New Roman" w:cs="Times New Roman"/>
          <w:i/>
          <w:color w:val="0D0D0D" w:themeColor="text1" w:themeTint="F2"/>
          <w:sz w:val="28"/>
          <w:szCs w:val="28"/>
        </w:rPr>
        <w:t>F</w:t>
      </w:r>
      <w:r w:rsidRPr="00495533">
        <w:rPr>
          <w:rFonts w:ascii="Times New Roman" w:eastAsia="Times New Roman" w:hAnsi="Times New Roman" w:cs="Times New Roman"/>
          <w:i/>
          <w:color w:val="0D0D0D" w:themeColor="text1" w:themeTint="F2"/>
          <w:sz w:val="28"/>
          <w:szCs w:val="28"/>
        </w:rPr>
        <w:t>enbendazole</w:t>
      </w:r>
      <w:r w:rsidRPr="007A7776">
        <w:rPr>
          <w:rFonts w:ascii="Times New Roman" w:eastAsia="Times New Roman" w:hAnsi="Times New Roman" w:cs="Times New Roman"/>
          <w:color w:val="0D0D0D" w:themeColor="text1" w:themeTint="F2"/>
          <w:sz w:val="28"/>
          <w:szCs w:val="28"/>
        </w:rPr>
        <w:t xml:space="preserve"> thì an toàn khi dùng, mèo lớn không mang thai với liều cao hơn liều lượng 5 lần. </w:t>
      </w:r>
      <w:r w:rsidR="00171A97" w:rsidRPr="00495533">
        <w:rPr>
          <w:rFonts w:ascii="Times New Roman" w:eastAsia="Times New Roman" w:hAnsi="Times New Roman" w:cs="Times New Roman"/>
          <w:i/>
          <w:color w:val="0D0D0D" w:themeColor="text1" w:themeTint="F2"/>
          <w:sz w:val="28"/>
          <w:szCs w:val="28"/>
        </w:rPr>
        <w:t>B</w:t>
      </w:r>
      <w:r w:rsidRPr="00495533">
        <w:rPr>
          <w:rFonts w:ascii="Times New Roman" w:eastAsia="Times New Roman" w:hAnsi="Times New Roman" w:cs="Times New Roman"/>
          <w:i/>
          <w:color w:val="0D0D0D" w:themeColor="text1" w:themeTint="F2"/>
          <w:sz w:val="28"/>
          <w:szCs w:val="28"/>
        </w:rPr>
        <w:t>enzimidazoles</w:t>
      </w:r>
      <w:r w:rsidRPr="007A7776">
        <w:rPr>
          <w:rFonts w:ascii="Times New Roman" w:eastAsia="Times New Roman" w:hAnsi="Times New Roman" w:cs="Times New Roman"/>
          <w:color w:val="0D0D0D" w:themeColor="text1" w:themeTint="F2"/>
          <w:sz w:val="28"/>
          <w:szCs w:val="28"/>
        </w:rPr>
        <w:t xml:space="preserve"> khác được sử dụng trong một số nghiên cứu về nhiễm </w:t>
      </w:r>
      <w:r w:rsidR="00171A97" w:rsidRPr="00495533">
        <w:rPr>
          <w:rFonts w:ascii="Times New Roman" w:eastAsia="Times New Roman" w:hAnsi="Times New Roman" w:cs="Times New Roman"/>
          <w:i/>
          <w:color w:val="0D0D0D" w:themeColor="text1" w:themeTint="F2"/>
          <w:sz w:val="28"/>
          <w:szCs w:val="28"/>
        </w:rPr>
        <w:t>G</w:t>
      </w:r>
      <w:r w:rsidRPr="00495533">
        <w:rPr>
          <w:rFonts w:ascii="Times New Roman" w:eastAsia="Times New Roman" w:hAnsi="Times New Roman" w:cs="Times New Roman"/>
          <w:i/>
          <w:color w:val="0D0D0D" w:themeColor="text1" w:themeTint="F2"/>
          <w:sz w:val="28"/>
          <w:szCs w:val="28"/>
        </w:rPr>
        <w:t>iardia</w:t>
      </w:r>
      <w:r w:rsidRPr="007A7776">
        <w:rPr>
          <w:rFonts w:ascii="Times New Roman" w:eastAsia="Times New Roman" w:hAnsi="Times New Roman" w:cs="Times New Roman"/>
          <w:color w:val="0D0D0D" w:themeColor="text1" w:themeTint="F2"/>
          <w:sz w:val="28"/>
          <w:szCs w:val="28"/>
        </w:rPr>
        <w:t xml:space="preserve"> là </w:t>
      </w:r>
      <w:r w:rsidR="00171A97" w:rsidRPr="00495533">
        <w:rPr>
          <w:rFonts w:ascii="Times New Roman" w:eastAsia="Times New Roman" w:hAnsi="Times New Roman" w:cs="Times New Roman"/>
          <w:i/>
          <w:color w:val="0D0D0D" w:themeColor="text1" w:themeTint="F2"/>
          <w:sz w:val="28"/>
          <w:szCs w:val="28"/>
        </w:rPr>
        <w:t>A</w:t>
      </w:r>
      <w:r w:rsidRPr="00495533">
        <w:rPr>
          <w:rFonts w:ascii="Times New Roman" w:eastAsia="Times New Roman" w:hAnsi="Times New Roman" w:cs="Times New Roman"/>
          <w:i/>
          <w:color w:val="0D0D0D" w:themeColor="text1" w:themeTint="F2"/>
          <w:sz w:val="28"/>
          <w:szCs w:val="28"/>
        </w:rPr>
        <w:t xml:space="preserve">lbendazole, </w:t>
      </w:r>
      <w:r w:rsidR="00171A97" w:rsidRPr="00495533">
        <w:rPr>
          <w:rFonts w:ascii="Times New Roman" w:eastAsia="Times New Roman" w:hAnsi="Times New Roman" w:cs="Times New Roman"/>
          <w:i/>
          <w:color w:val="0D0D0D" w:themeColor="text1" w:themeTint="F2"/>
          <w:sz w:val="28"/>
          <w:szCs w:val="28"/>
        </w:rPr>
        <w:t>O</w:t>
      </w:r>
      <w:r w:rsidR="00C90BE5" w:rsidRPr="00495533">
        <w:rPr>
          <w:rFonts w:ascii="Times New Roman" w:eastAsia="Times New Roman" w:hAnsi="Times New Roman" w:cs="Times New Roman"/>
          <w:i/>
          <w:color w:val="0D0D0D" w:themeColor="text1" w:themeTint="F2"/>
          <w:sz w:val="28"/>
          <w:szCs w:val="28"/>
        </w:rPr>
        <w:t>xfendazole</w:t>
      </w:r>
      <w:r w:rsidRPr="007A7776">
        <w:rPr>
          <w:rFonts w:ascii="Times New Roman" w:eastAsia="Times New Roman" w:hAnsi="Times New Roman" w:cs="Times New Roman"/>
          <w:color w:val="0D0D0D" w:themeColor="text1" w:themeTint="F2"/>
          <w:sz w:val="28"/>
          <w:szCs w:val="28"/>
        </w:rPr>
        <w:t xml:space="preserve">và </w:t>
      </w:r>
      <w:r w:rsidR="00171A97" w:rsidRPr="00495533">
        <w:rPr>
          <w:rFonts w:ascii="Times New Roman" w:eastAsia="Times New Roman" w:hAnsi="Times New Roman" w:cs="Times New Roman"/>
          <w:i/>
          <w:color w:val="0D0D0D" w:themeColor="text1" w:themeTint="F2"/>
          <w:sz w:val="28"/>
          <w:szCs w:val="28"/>
        </w:rPr>
        <w:t>F</w:t>
      </w:r>
      <w:r w:rsidRPr="00495533">
        <w:rPr>
          <w:rFonts w:ascii="Times New Roman" w:eastAsia="Times New Roman" w:hAnsi="Times New Roman" w:cs="Times New Roman"/>
          <w:i/>
          <w:color w:val="0D0D0D" w:themeColor="text1" w:themeTint="F2"/>
          <w:sz w:val="28"/>
          <w:szCs w:val="28"/>
        </w:rPr>
        <w:t>ebantel</w:t>
      </w:r>
      <w:r w:rsidRPr="007A7776">
        <w:rPr>
          <w:rFonts w:ascii="Times New Roman" w:eastAsia="Times New Roman" w:hAnsi="Times New Roman" w:cs="Times New Roman"/>
          <w:color w:val="0D0D0D" w:themeColor="text1" w:themeTint="F2"/>
          <w:sz w:val="28"/>
          <w:szCs w:val="28"/>
        </w:rPr>
        <w:t xml:space="preserve">. </w:t>
      </w:r>
      <w:r w:rsidRPr="00495533">
        <w:rPr>
          <w:rFonts w:ascii="Times New Roman" w:eastAsia="Times New Roman" w:hAnsi="Times New Roman" w:cs="Times New Roman"/>
          <w:i/>
          <w:color w:val="0D0D0D" w:themeColor="text1" w:themeTint="F2"/>
          <w:sz w:val="28"/>
          <w:szCs w:val="28"/>
        </w:rPr>
        <w:t>Albendazol</w:t>
      </w:r>
      <w:r w:rsidRPr="007A7776">
        <w:rPr>
          <w:rFonts w:ascii="Times New Roman" w:eastAsia="Times New Roman" w:hAnsi="Times New Roman" w:cs="Times New Roman"/>
          <w:color w:val="0D0D0D" w:themeColor="text1" w:themeTint="F2"/>
          <w:sz w:val="28"/>
          <w:szCs w:val="28"/>
        </w:rPr>
        <w:t xml:space="preserve"> nghiên cứu trên chó; Tuy nhiên, vì ức chế tủy xương, nó không được khuyến cáo sử dụng. </w:t>
      </w:r>
    </w:p>
    <w:p w:rsidR="00FE0D40" w:rsidRPr="00495533" w:rsidRDefault="00FE0D40" w:rsidP="00770D4C">
      <w:pPr>
        <w:spacing w:before="120" w:after="120" w:line="240" w:lineRule="auto"/>
        <w:ind w:firstLine="720"/>
        <w:jc w:val="both"/>
        <w:rPr>
          <w:rFonts w:ascii="Times New Roman" w:eastAsia="Times New Roman" w:hAnsi="Times New Roman" w:cs="Times New Roman"/>
          <w:i/>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 xml:space="preserve">Thuốc được khuyên dùng là: </w:t>
      </w:r>
      <w:r w:rsidRPr="00495533">
        <w:rPr>
          <w:rFonts w:ascii="Times New Roman" w:eastAsia="Times New Roman" w:hAnsi="Times New Roman" w:cs="Times New Roman"/>
          <w:i/>
          <w:color w:val="0D0D0D" w:themeColor="text1" w:themeTint="F2"/>
          <w:sz w:val="28"/>
          <w:szCs w:val="28"/>
        </w:rPr>
        <w:t>Tinidazol, Metronidazol, Quinacrin, hoặc Furazolidon.</w:t>
      </w:r>
    </w:p>
    <w:p w:rsidR="00FE0D40" w:rsidRPr="00033F32"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Sau điều trị, cần xét nghiệm lại phân, hai mẫu trở lên, cách nhau một tuần. Các loại thuốc này đôi khi có các tác dụng phụ gây khó chịu.</w:t>
      </w:r>
    </w:p>
    <w:p w:rsidR="00FE0D40" w:rsidRDefault="00FE0D40" w:rsidP="00770D4C">
      <w:pPr>
        <w:spacing w:before="120" w:after="120" w:line="240" w:lineRule="auto"/>
        <w:ind w:firstLine="720"/>
        <w:jc w:val="both"/>
        <w:rPr>
          <w:rFonts w:ascii="Times New Roman" w:eastAsia="Times New Roman" w:hAnsi="Times New Roman" w:cs="Times New Roman"/>
          <w:color w:val="0D0D0D" w:themeColor="text1" w:themeTint="F2"/>
          <w:sz w:val="28"/>
          <w:szCs w:val="28"/>
        </w:rPr>
      </w:pPr>
      <w:r w:rsidRPr="00033F32">
        <w:rPr>
          <w:rFonts w:ascii="Times New Roman" w:eastAsia="Times New Roman" w:hAnsi="Times New Roman" w:cs="Times New Roman"/>
          <w:color w:val="0D0D0D" w:themeColor="text1" w:themeTint="F2"/>
          <w:sz w:val="28"/>
          <w:szCs w:val="28"/>
        </w:rPr>
        <w:t xml:space="preserve">Bệnh nhiễm </w:t>
      </w:r>
      <w:r w:rsidRPr="00495533">
        <w:rPr>
          <w:rFonts w:ascii="Times New Roman" w:eastAsia="Times New Roman" w:hAnsi="Times New Roman" w:cs="Times New Roman"/>
          <w:i/>
          <w:color w:val="0D0D0D" w:themeColor="text1" w:themeTint="F2"/>
          <w:sz w:val="28"/>
          <w:szCs w:val="28"/>
        </w:rPr>
        <w:t>Giar</w:t>
      </w:r>
      <w:r w:rsidR="00F46585" w:rsidRPr="00495533">
        <w:rPr>
          <w:rFonts w:ascii="Times New Roman" w:eastAsia="Times New Roman" w:hAnsi="Times New Roman" w:cs="Times New Roman"/>
          <w:i/>
          <w:color w:val="0D0D0D" w:themeColor="text1" w:themeTint="F2"/>
          <w:sz w:val="28"/>
          <w:szCs w:val="28"/>
        </w:rPr>
        <w:t>dia</w:t>
      </w:r>
      <w:r w:rsidR="00F46585">
        <w:rPr>
          <w:rFonts w:ascii="Times New Roman" w:eastAsia="Times New Roman" w:hAnsi="Times New Roman" w:cs="Times New Roman"/>
          <w:color w:val="0D0D0D" w:themeColor="text1" w:themeTint="F2"/>
          <w:sz w:val="28"/>
          <w:szCs w:val="28"/>
        </w:rPr>
        <w:t xml:space="preserve"> nếu được điều trị có thể</w:t>
      </w:r>
      <w:r w:rsidRPr="00033F32">
        <w:rPr>
          <w:rFonts w:ascii="Times New Roman" w:eastAsia="Times New Roman" w:hAnsi="Times New Roman" w:cs="Times New Roman"/>
          <w:color w:val="0D0D0D" w:themeColor="text1" w:themeTint="F2"/>
          <w:sz w:val="28"/>
          <w:szCs w:val="28"/>
        </w:rPr>
        <w:t xml:space="preserve"> khỏi bệnh hoàn toàn mà không bị di chứng gì. Trái lại không được điều trị, bệnh nhân có thể bị rối loạn hấp thu nặng và có thể dẫn đến tử vong vì các nguyên nhân khác</w:t>
      </w:r>
      <w:r>
        <w:rPr>
          <w:rFonts w:ascii="Times New Roman" w:eastAsia="Times New Roman" w:hAnsi="Times New Roman" w:cs="Times New Roman"/>
          <w:color w:val="0D0D0D" w:themeColor="text1" w:themeTint="F2"/>
          <w:sz w:val="28"/>
          <w:szCs w:val="28"/>
        </w:rPr>
        <w:t>.</w:t>
      </w:r>
    </w:p>
    <w:p w:rsidR="00C91AA4" w:rsidRPr="008D17C7" w:rsidRDefault="00C91AA4" w:rsidP="00C23BA9">
      <w:pPr>
        <w:shd w:val="clear" w:color="auto" w:fill="FFFFFF"/>
        <w:spacing w:before="120" w:after="120" w:line="240" w:lineRule="auto"/>
        <w:ind w:firstLine="720"/>
        <w:jc w:val="right"/>
        <w:rPr>
          <w:rFonts w:ascii="Times New Roman" w:hAnsi="Times New Roman"/>
          <w:i/>
          <w:sz w:val="28"/>
          <w:szCs w:val="28"/>
        </w:rPr>
      </w:pPr>
      <w:bookmarkStart w:id="0" w:name="_GoBack"/>
      <w:r w:rsidRPr="008D17C7">
        <w:rPr>
          <w:rFonts w:ascii="Times New Roman" w:hAnsi="Times New Roman"/>
          <w:i/>
          <w:sz w:val="28"/>
          <w:szCs w:val="28"/>
        </w:rPr>
        <w:t>Trần Thị Nhung – Phòng Quản lý giống và KTCN</w:t>
      </w:r>
    </w:p>
    <w:bookmarkEnd w:id="0"/>
    <w:p w:rsidR="00C91AA4" w:rsidRDefault="00C91AA4" w:rsidP="00C23BA9">
      <w:pPr>
        <w:spacing w:before="120" w:after="120" w:line="240" w:lineRule="auto"/>
        <w:ind w:firstLine="720"/>
        <w:jc w:val="right"/>
        <w:rPr>
          <w:rFonts w:ascii="Times New Roman" w:eastAsia="Times New Roman" w:hAnsi="Times New Roman" w:cs="Times New Roman"/>
          <w:color w:val="0D0D0D" w:themeColor="text1" w:themeTint="F2"/>
          <w:sz w:val="28"/>
          <w:szCs w:val="28"/>
        </w:rPr>
      </w:pPr>
    </w:p>
    <w:p w:rsidR="0035645F" w:rsidRDefault="0035645F" w:rsidP="00770D4C">
      <w:pPr>
        <w:spacing w:before="120" w:after="120" w:line="240" w:lineRule="auto"/>
        <w:ind w:firstLine="720"/>
        <w:jc w:val="both"/>
      </w:pPr>
    </w:p>
    <w:sectPr w:rsidR="0035645F" w:rsidSect="00FD4E2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2"/>
  </w:compat>
  <w:rsids>
    <w:rsidRoot w:val="00FE0D40"/>
    <w:rsid w:val="000B6D4A"/>
    <w:rsid w:val="00163D47"/>
    <w:rsid w:val="00171A97"/>
    <w:rsid w:val="002020E2"/>
    <w:rsid w:val="00296531"/>
    <w:rsid w:val="00321B41"/>
    <w:rsid w:val="00337B35"/>
    <w:rsid w:val="0035645F"/>
    <w:rsid w:val="003D0E50"/>
    <w:rsid w:val="003F57D7"/>
    <w:rsid w:val="00495533"/>
    <w:rsid w:val="004F4152"/>
    <w:rsid w:val="00501DA1"/>
    <w:rsid w:val="00501FBF"/>
    <w:rsid w:val="005B0424"/>
    <w:rsid w:val="00684DEB"/>
    <w:rsid w:val="00703023"/>
    <w:rsid w:val="00746BF0"/>
    <w:rsid w:val="007527E4"/>
    <w:rsid w:val="00767064"/>
    <w:rsid w:val="00770D4C"/>
    <w:rsid w:val="008769CF"/>
    <w:rsid w:val="00893A42"/>
    <w:rsid w:val="008B2508"/>
    <w:rsid w:val="008D17C7"/>
    <w:rsid w:val="00942B36"/>
    <w:rsid w:val="0096523E"/>
    <w:rsid w:val="00A1310C"/>
    <w:rsid w:val="00A32B24"/>
    <w:rsid w:val="00A56825"/>
    <w:rsid w:val="00B06552"/>
    <w:rsid w:val="00B31B6E"/>
    <w:rsid w:val="00B4557F"/>
    <w:rsid w:val="00B46E4E"/>
    <w:rsid w:val="00B876E8"/>
    <w:rsid w:val="00C02F18"/>
    <w:rsid w:val="00C23BA9"/>
    <w:rsid w:val="00C30259"/>
    <w:rsid w:val="00C73D6D"/>
    <w:rsid w:val="00C90BE5"/>
    <w:rsid w:val="00C91AA4"/>
    <w:rsid w:val="00CB62CB"/>
    <w:rsid w:val="00D44EAE"/>
    <w:rsid w:val="00DD7462"/>
    <w:rsid w:val="00E0261D"/>
    <w:rsid w:val="00F015D4"/>
    <w:rsid w:val="00F0461B"/>
    <w:rsid w:val="00F46585"/>
    <w:rsid w:val="00FD4E22"/>
    <w:rsid w:val="00FE0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E93A-E2F8-4A08-9D99-F7E1FBE3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0D40"/>
    <w:rPr>
      <w:i/>
      <w:iCs/>
    </w:rPr>
  </w:style>
  <w:style w:type="paragraph" w:styleId="ListParagraph">
    <w:name w:val="List Paragraph"/>
    <w:basedOn w:val="Normal"/>
    <w:uiPriority w:val="34"/>
    <w:qFormat/>
    <w:rsid w:val="00FE0D40"/>
    <w:pPr>
      <w:ind w:left="720"/>
      <w:contextualSpacing/>
    </w:pPr>
  </w:style>
  <w:style w:type="character" w:customStyle="1" w:styleId="apple-converted-space">
    <w:name w:val="apple-converted-space"/>
    <w:basedOn w:val="DefaultParagraphFont"/>
    <w:rsid w:val="00FE0D40"/>
  </w:style>
  <w:style w:type="paragraph" w:styleId="BalloonText">
    <w:name w:val="Balloon Text"/>
    <w:basedOn w:val="Normal"/>
    <w:link w:val="BalloonTextChar"/>
    <w:uiPriority w:val="99"/>
    <w:semiHidden/>
    <w:unhideWhenUsed/>
    <w:rsid w:val="00C23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Protease" TargetMode="External"/><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n.wikipedia.org/wiki/Microbiome"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en.wikipedia.org/wiki/Small_intesti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refimgshow(2)" TargetMode="External"/><Relationship Id="rId11" Type="http://schemas.openxmlformats.org/officeDocument/2006/relationships/hyperlink" Target="https://en.wikipedia.org/wiki/Disaccharidase" TargetMode="External"/><Relationship Id="rId5" Type="http://schemas.openxmlformats.org/officeDocument/2006/relationships/image" Target="media/image1.jpeg"/><Relationship Id="rId15" Type="http://schemas.openxmlformats.org/officeDocument/2006/relationships/hyperlink" Target="https://en.wikipedia.org/wiki/Anorexia_(symptom)" TargetMode="External"/><Relationship Id="rId10" Type="http://schemas.openxmlformats.org/officeDocument/2006/relationships/hyperlink" Target="https://en.wikipedia.org/wiki/Trophozoites" TargetMode="External"/><Relationship Id="rId19" Type="http://schemas.openxmlformats.org/officeDocument/2006/relationships/fontTable" Target="fontTable.xml"/><Relationship Id="rId4" Type="http://schemas.openxmlformats.org/officeDocument/2006/relationships/hyperlink" Target="javascript:refimgshow(1)" TargetMode="External"/><Relationship Id="rId9" Type="http://schemas.openxmlformats.org/officeDocument/2006/relationships/image" Target="media/image4.jpeg"/><Relationship Id="rId14" Type="http://schemas.openxmlformats.org/officeDocument/2006/relationships/hyperlink" Target="https://en.wikipedia.org/wiki/T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7</cp:revision>
  <dcterms:created xsi:type="dcterms:W3CDTF">2016-08-23T02:11:00Z</dcterms:created>
  <dcterms:modified xsi:type="dcterms:W3CDTF">2016-09-19T02:25:00Z</dcterms:modified>
</cp:coreProperties>
</file>