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45B" w:rsidRPr="007E3874" w:rsidRDefault="00BF245B" w:rsidP="00BF245B">
      <w:pPr>
        <w:shd w:val="solid" w:color="FFFFFF" w:fill="auto"/>
        <w:spacing w:before="120" w:after="120"/>
        <w:ind w:firstLine="720"/>
        <w:jc w:val="both"/>
        <w:rPr>
          <w:rFonts w:eastAsia="Calibri"/>
          <w:b/>
          <w:sz w:val="26"/>
          <w:szCs w:val="26"/>
          <w:lang w:val="pt-BR" w:eastAsia="ru-RU"/>
        </w:rPr>
      </w:pPr>
      <w:r>
        <w:rPr>
          <w:rFonts w:eastAsia="Calibri"/>
          <w:b/>
          <w:sz w:val="26"/>
          <w:szCs w:val="26"/>
          <w:lang w:val="pt-BR" w:eastAsia="ru-RU"/>
        </w:rPr>
        <w:t>2</w:t>
      </w:r>
      <w:r w:rsidRPr="007E3874">
        <w:rPr>
          <w:rFonts w:eastAsia="Calibri"/>
          <w:b/>
          <w:sz w:val="26"/>
          <w:szCs w:val="26"/>
          <w:lang w:val="pt-BR" w:eastAsia="ru-RU"/>
        </w:rPr>
        <w:t>.</w:t>
      </w:r>
      <w:r w:rsidRPr="007E3874">
        <w:rPr>
          <w:rFonts w:eastAsia="Calibri"/>
          <w:b/>
          <w:sz w:val="26"/>
          <w:szCs w:val="26"/>
          <w:lang w:val="hr-HR" w:eastAsia="ru-RU"/>
        </w:rPr>
        <w:t xml:space="preserve"> Cấp lại Chứng chỉ hành nghề thú y (trong trường hợp b</w:t>
      </w:r>
      <w:r w:rsidRPr="007E3874">
        <w:rPr>
          <w:rFonts w:eastAsia="Calibri"/>
          <w:b/>
          <w:sz w:val="26"/>
          <w:szCs w:val="26"/>
          <w:lang w:val="vi-VN" w:eastAsia="ru-RU"/>
        </w:rPr>
        <w:t>ị mất, sai sót, hư hỏng;</w:t>
      </w:r>
      <w:r w:rsidRPr="007E3874">
        <w:rPr>
          <w:rFonts w:eastAsia="Calibri"/>
          <w:b/>
          <w:sz w:val="26"/>
          <w:szCs w:val="26"/>
          <w:lang w:val="hr-HR" w:eastAsia="ru-RU"/>
        </w:rPr>
        <w:t xml:space="preserve"> c</w:t>
      </w:r>
      <w:r w:rsidRPr="007E3874">
        <w:rPr>
          <w:rFonts w:eastAsia="Calibri"/>
          <w:b/>
          <w:sz w:val="26"/>
          <w:szCs w:val="26"/>
          <w:lang w:val="vi-VN" w:eastAsia="ru-RU"/>
        </w:rPr>
        <w:t xml:space="preserve">ó thay đổi thông tin liên quan đến </w:t>
      </w:r>
      <w:r w:rsidRPr="007E3874">
        <w:rPr>
          <w:rFonts w:eastAsia="Calibri"/>
          <w:b/>
          <w:sz w:val="26"/>
          <w:szCs w:val="26"/>
          <w:lang w:val="hr-HR" w:eastAsia="ru-RU"/>
        </w:rPr>
        <w:t>cá nhân đã được cấp Chứng chỉ hành nghề thú y)</w:t>
      </w:r>
    </w:p>
    <w:p w:rsidR="00BF245B" w:rsidRPr="007E3874" w:rsidRDefault="00BF245B" w:rsidP="00BF245B">
      <w:pPr>
        <w:shd w:val="solid" w:color="FFFFFF" w:fill="auto"/>
        <w:spacing w:before="120" w:after="120"/>
        <w:ind w:firstLine="720"/>
        <w:jc w:val="both"/>
        <w:rPr>
          <w:rFonts w:eastAsia="Calibri"/>
          <w:b/>
          <w:sz w:val="26"/>
          <w:szCs w:val="26"/>
          <w:lang w:val="it-IT" w:eastAsia="ru-RU"/>
        </w:rPr>
      </w:pPr>
      <w:r w:rsidRPr="007E3874">
        <w:rPr>
          <w:rFonts w:eastAsia="Calibri"/>
          <w:b/>
          <w:sz w:val="26"/>
          <w:szCs w:val="26"/>
          <w:lang w:val="it-IT" w:eastAsia="ru-RU"/>
        </w:rPr>
        <w:t>- Trình tự thực hiện:</w:t>
      </w:r>
    </w:p>
    <w:p w:rsidR="00BF245B" w:rsidRPr="007E3874" w:rsidRDefault="00BF245B" w:rsidP="00BF245B">
      <w:pPr>
        <w:shd w:val="solid" w:color="FFFFFF" w:fill="auto"/>
        <w:spacing w:before="120" w:after="120"/>
        <w:ind w:firstLine="720"/>
        <w:jc w:val="both"/>
        <w:rPr>
          <w:rFonts w:eastAsia="Calibri"/>
          <w:sz w:val="26"/>
          <w:szCs w:val="26"/>
          <w:lang w:val="it-IT" w:eastAsia="ru-RU"/>
        </w:rPr>
      </w:pPr>
      <w:r w:rsidRPr="007E3874">
        <w:rPr>
          <w:rFonts w:eastAsia="Calibri"/>
          <w:sz w:val="26"/>
          <w:szCs w:val="26"/>
          <w:lang w:val="it-IT" w:eastAsia="ru-RU"/>
        </w:rPr>
        <w:t xml:space="preserve">Bước 1: Tổ chức, cá nhân nộp hồ sơ </w:t>
      </w:r>
      <w:r w:rsidRPr="007E3874">
        <w:rPr>
          <w:sz w:val="26"/>
          <w:szCs w:val="26"/>
          <w:lang w:val="vi-VN" w:eastAsia="ru-RU"/>
        </w:rPr>
        <w:t xml:space="preserve">qua dịch </w:t>
      </w:r>
      <w:r w:rsidRPr="007E3874">
        <w:rPr>
          <w:sz w:val="26"/>
          <w:szCs w:val="26"/>
          <w:lang w:val="ru-RU" w:eastAsia="ru-RU"/>
        </w:rPr>
        <w:t>vụ</w:t>
      </w:r>
      <w:r w:rsidRPr="007E3874">
        <w:rPr>
          <w:sz w:val="26"/>
          <w:szCs w:val="26"/>
          <w:lang w:eastAsia="ru-RU"/>
        </w:rPr>
        <w:t xml:space="preserve"> </w:t>
      </w:r>
      <w:proofErr w:type="spellStart"/>
      <w:r w:rsidRPr="007E3874">
        <w:rPr>
          <w:sz w:val="26"/>
          <w:szCs w:val="26"/>
          <w:lang w:eastAsia="ru-RU"/>
        </w:rPr>
        <w:t>công</w:t>
      </w:r>
      <w:proofErr w:type="spellEnd"/>
      <w:r w:rsidRPr="007E3874">
        <w:rPr>
          <w:sz w:val="26"/>
          <w:szCs w:val="26"/>
          <w:lang w:eastAsia="ru-RU"/>
        </w:rPr>
        <w:t xml:space="preserve"> </w:t>
      </w:r>
      <w:proofErr w:type="spellStart"/>
      <w:r w:rsidRPr="007E3874">
        <w:rPr>
          <w:sz w:val="26"/>
          <w:szCs w:val="26"/>
          <w:lang w:eastAsia="ru-RU"/>
        </w:rPr>
        <w:t>trực</w:t>
      </w:r>
      <w:proofErr w:type="spellEnd"/>
      <w:r w:rsidRPr="007E3874">
        <w:rPr>
          <w:sz w:val="26"/>
          <w:szCs w:val="26"/>
          <w:lang w:eastAsia="ru-RU"/>
        </w:rPr>
        <w:t xml:space="preserve"> </w:t>
      </w:r>
      <w:proofErr w:type="spellStart"/>
      <w:r w:rsidRPr="007E3874">
        <w:rPr>
          <w:sz w:val="26"/>
          <w:szCs w:val="26"/>
          <w:lang w:eastAsia="ru-RU"/>
        </w:rPr>
        <w:t>tuyến</w:t>
      </w:r>
      <w:proofErr w:type="spellEnd"/>
      <w:r w:rsidRPr="007E3874">
        <w:rPr>
          <w:sz w:val="26"/>
          <w:szCs w:val="26"/>
          <w:lang w:eastAsia="ru-RU"/>
        </w:rPr>
        <w:t xml:space="preserve"> </w:t>
      </w:r>
      <w:proofErr w:type="spellStart"/>
      <w:r w:rsidRPr="007E3874">
        <w:rPr>
          <w:sz w:val="26"/>
          <w:szCs w:val="26"/>
          <w:lang w:eastAsia="ru-RU"/>
        </w:rPr>
        <w:t>mức</w:t>
      </w:r>
      <w:proofErr w:type="spellEnd"/>
      <w:r w:rsidRPr="007E3874">
        <w:rPr>
          <w:sz w:val="26"/>
          <w:szCs w:val="26"/>
          <w:lang w:eastAsia="ru-RU"/>
        </w:rPr>
        <w:t xml:space="preserve"> </w:t>
      </w:r>
      <w:proofErr w:type="spellStart"/>
      <w:r w:rsidRPr="007E3874">
        <w:rPr>
          <w:sz w:val="26"/>
          <w:szCs w:val="26"/>
          <w:lang w:eastAsia="ru-RU"/>
        </w:rPr>
        <w:t>độ</w:t>
      </w:r>
      <w:proofErr w:type="spellEnd"/>
      <w:r w:rsidRPr="007E3874">
        <w:rPr>
          <w:sz w:val="26"/>
          <w:szCs w:val="26"/>
          <w:lang w:eastAsia="ru-RU"/>
        </w:rPr>
        <w:t xml:space="preserve"> 3 </w:t>
      </w:r>
      <w:proofErr w:type="spellStart"/>
      <w:r w:rsidRPr="007E3874">
        <w:rPr>
          <w:sz w:val="26"/>
          <w:szCs w:val="26"/>
          <w:lang w:eastAsia="ru-RU"/>
        </w:rPr>
        <w:t>và</w:t>
      </w:r>
      <w:proofErr w:type="spellEnd"/>
      <w:r w:rsidRPr="007E3874">
        <w:rPr>
          <w:sz w:val="26"/>
          <w:szCs w:val="26"/>
          <w:lang w:eastAsia="ru-RU"/>
        </w:rPr>
        <w:t xml:space="preserve"> 4 </w:t>
      </w:r>
      <w:proofErr w:type="spellStart"/>
      <w:r w:rsidRPr="007E3874">
        <w:rPr>
          <w:sz w:val="26"/>
          <w:szCs w:val="26"/>
          <w:lang w:eastAsia="ru-RU"/>
        </w:rPr>
        <w:t>hoặc</w:t>
      </w:r>
      <w:proofErr w:type="spellEnd"/>
      <w:r w:rsidRPr="007E3874">
        <w:rPr>
          <w:sz w:val="26"/>
          <w:szCs w:val="26"/>
          <w:lang w:eastAsia="ru-RU"/>
        </w:rPr>
        <w:t xml:space="preserve"> </w:t>
      </w:r>
      <w:r w:rsidRPr="007E3874">
        <w:rPr>
          <w:rFonts w:eastAsia="Calibri"/>
          <w:sz w:val="26"/>
          <w:szCs w:val="26"/>
          <w:lang w:val="it-IT" w:eastAsia="ru-RU"/>
        </w:rPr>
        <w:t xml:space="preserve">thông </w:t>
      </w:r>
      <w:r w:rsidRPr="007E3874">
        <w:rPr>
          <w:sz w:val="26"/>
          <w:szCs w:val="26"/>
          <w:lang w:val="vi-VN" w:eastAsia="ru-RU"/>
        </w:rPr>
        <w:t xml:space="preserve">qua dịch </w:t>
      </w:r>
      <w:r w:rsidRPr="007E3874">
        <w:rPr>
          <w:sz w:val="26"/>
          <w:szCs w:val="26"/>
          <w:lang w:val="ru-RU" w:eastAsia="ru-RU"/>
        </w:rPr>
        <w:t>vụ bưu chính công ích</w:t>
      </w:r>
      <w:r w:rsidRPr="007E3874">
        <w:rPr>
          <w:rFonts w:eastAsia="Calibri"/>
          <w:sz w:val="26"/>
          <w:szCs w:val="26"/>
          <w:lang w:val="it-IT" w:eastAsia="ru-RU"/>
        </w:rPr>
        <w:t xml:space="preserve"> </w:t>
      </w:r>
      <w:r w:rsidRPr="007E3874">
        <w:rPr>
          <w:sz w:val="26"/>
          <w:szCs w:val="26"/>
          <w:lang w:val="ru-RU" w:eastAsia="ru-RU"/>
        </w:rPr>
        <w:t>hoặc</w:t>
      </w:r>
      <w:r w:rsidRPr="007E3874">
        <w:rPr>
          <w:rFonts w:eastAsia="Calibri"/>
          <w:sz w:val="26"/>
          <w:szCs w:val="26"/>
          <w:lang w:val="it-IT" w:eastAsia="ru-RU"/>
        </w:rPr>
        <w:t xml:space="preserve"> </w:t>
      </w:r>
      <w:r>
        <w:rPr>
          <w:rFonts w:eastAsia="Calibri"/>
          <w:sz w:val="26"/>
          <w:szCs w:val="26"/>
          <w:lang w:val="it-IT" w:eastAsia="ru-RU"/>
        </w:rPr>
        <w:t xml:space="preserve">trực tiếp </w:t>
      </w:r>
      <w:r w:rsidRPr="007E3874">
        <w:rPr>
          <w:rFonts w:eastAsia="Calibri"/>
          <w:sz w:val="26"/>
          <w:szCs w:val="26"/>
          <w:lang w:val="it-IT" w:eastAsia="ru-RU"/>
        </w:rPr>
        <w:t>tại Bộ phận tiếp nhận hồ sơ và trả kết quả</w:t>
      </w:r>
      <w:r>
        <w:rPr>
          <w:rFonts w:eastAsia="Calibri"/>
          <w:sz w:val="26"/>
          <w:szCs w:val="26"/>
          <w:lang w:val="it-IT" w:eastAsia="ru-RU"/>
        </w:rPr>
        <w:t xml:space="preserve"> của</w:t>
      </w:r>
      <w:r w:rsidRPr="007E3874">
        <w:rPr>
          <w:rFonts w:eastAsia="Calibri"/>
          <w:sz w:val="26"/>
          <w:szCs w:val="26"/>
          <w:lang w:val="pt-BR" w:eastAsia="ru-RU"/>
        </w:rPr>
        <w:t xml:space="preserve"> Chi cục Chăn nuôi, Thú y và Thủy sản tỉnh Bình Dương</w:t>
      </w:r>
      <w:r w:rsidRPr="007E3874">
        <w:rPr>
          <w:rFonts w:eastAsia="Calibri"/>
          <w:sz w:val="26"/>
          <w:szCs w:val="26"/>
          <w:lang w:val="it-IT" w:eastAsia="ru-RU"/>
        </w:rPr>
        <w:t>.</w:t>
      </w:r>
    </w:p>
    <w:p w:rsidR="00BF245B" w:rsidRPr="007E3874" w:rsidRDefault="00BF245B" w:rsidP="00BF245B">
      <w:pPr>
        <w:shd w:val="solid" w:color="FFFFFF" w:fill="auto"/>
        <w:spacing w:before="120" w:after="120"/>
        <w:ind w:firstLine="720"/>
        <w:jc w:val="both"/>
        <w:rPr>
          <w:rFonts w:eastAsia="Calibri"/>
          <w:sz w:val="26"/>
          <w:szCs w:val="26"/>
          <w:lang w:val="it-IT" w:eastAsia="ru-RU"/>
        </w:rPr>
      </w:pPr>
      <w:r w:rsidRPr="007E3874">
        <w:rPr>
          <w:rFonts w:eastAsia="Calibri"/>
          <w:sz w:val="26"/>
          <w:szCs w:val="26"/>
          <w:lang w:val="it-IT" w:eastAsia="ru-RU"/>
        </w:rPr>
        <w:t xml:space="preserve">Bước 2: </w:t>
      </w:r>
    </w:p>
    <w:p w:rsidR="00BF245B" w:rsidRPr="007E3874" w:rsidRDefault="00BF245B" w:rsidP="00BF245B">
      <w:pPr>
        <w:shd w:val="solid" w:color="FFFFFF" w:fill="auto"/>
        <w:spacing w:before="120" w:after="120"/>
        <w:ind w:firstLine="720"/>
        <w:jc w:val="both"/>
        <w:rPr>
          <w:rFonts w:eastAsia="Calibri"/>
          <w:sz w:val="26"/>
          <w:szCs w:val="26"/>
          <w:lang w:val="it-IT" w:eastAsia="ru-RU"/>
        </w:rPr>
      </w:pPr>
      <w:r w:rsidRPr="007E3874">
        <w:rPr>
          <w:rFonts w:eastAsia="Calibri"/>
          <w:sz w:val="26"/>
          <w:szCs w:val="26"/>
          <w:lang w:val="it-IT" w:eastAsia="ru-RU"/>
        </w:rPr>
        <w:t xml:space="preserve">+ Trường hợp tổ chức, cá nhân nộp hồ sơ thông </w:t>
      </w:r>
      <w:r w:rsidRPr="007E3874">
        <w:rPr>
          <w:sz w:val="26"/>
          <w:szCs w:val="26"/>
          <w:lang w:val="vi-VN" w:eastAsia="ru-RU"/>
        </w:rPr>
        <w:t xml:space="preserve">qua dịch </w:t>
      </w:r>
      <w:r w:rsidRPr="007E3874">
        <w:rPr>
          <w:sz w:val="26"/>
          <w:szCs w:val="26"/>
          <w:lang w:val="ru-RU" w:eastAsia="ru-RU"/>
        </w:rPr>
        <w:t>vụ bưu chính công ích</w:t>
      </w:r>
      <w:r w:rsidRPr="007E3874">
        <w:rPr>
          <w:rFonts w:eastAsia="Calibri"/>
          <w:sz w:val="26"/>
          <w:szCs w:val="26"/>
          <w:lang w:val="it-IT" w:eastAsia="ru-RU"/>
        </w:rPr>
        <w:t>: nhân viên Bưu điện tiếp nhận hồ sơ, kiểm tra hồ sơ đối chiếu với danh mục tài liệu. Đóng gói hồ sơ,</w:t>
      </w:r>
      <w:r w:rsidRPr="007E3874">
        <w:rPr>
          <w:sz w:val="26"/>
          <w:szCs w:val="26"/>
          <w:lang w:val="ru-RU" w:eastAsia="ru-RU"/>
        </w:rPr>
        <w:t xml:space="preserve"> thu lệ phí</w:t>
      </w:r>
      <w:r w:rsidRPr="007E3874">
        <w:rPr>
          <w:rFonts w:eastAsia="Calibri"/>
          <w:sz w:val="26"/>
          <w:szCs w:val="26"/>
          <w:lang w:val="it-IT" w:eastAsia="ru-RU"/>
        </w:rPr>
        <w:t xml:space="preserve"> và chuyển đến Chi cục Chăn nuôi, thú y và Thủy sản. </w:t>
      </w:r>
    </w:p>
    <w:p w:rsidR="00BF245B" w:rsidRPr="007E3874" w:rsidRDefault="00BF245B" w:rsidP="00BF245B">
      <w:pPr>
        <w:shd w:val="solid" w:color="FFFFFF" w:fill="auto"/>
        <w:spacing w:before="120" w:after="120"/>
        <w:ind w:firstLine="720"/>
        <w:jc w:val="both"/>
        <w:rPr>
          <w:rFonts w:eastAsia="Calibri"/>
          <w:sz w:val="26"/>
          <w:szCs w:val="26"/>
          <w:lang w:val="it-IT" w:eastAsia="ru-RU"/>
        </w:rPr>
      </w:pPr>
      <w:r w:rsidRPr="007E3874">
        <w:rPr>
          <w:rFonts w:eastAsia="Calibri"/>
          <w:sz w:val="26"/>
          <w:szCs w:val="26"/>
          <w:lang w:val="it-IT" w:eastAsia="ru-RU"/>
        </w:rPr>
        <w:t>+ Trường hợp nộp trực tiếp tại Chi cục: Bộ phận tiếp nhận hồ sơ và trả kết quả tiếp nhận hồ sơ và viết Biên nhận hẹn ngày trả lời kết quả.</w:t>
      </w:r>
    </w:p>
    <w:p w:rsidR="00BF245B" w:rsidRPr="007E3874" w:rsidRDefault="00BF245B" w:rsidP="00BF245B">
      <w:pPr>
        <w:shd w:val="solid" w:color="FFFFFF" w:fill="auto"/>
        <w:spacing w:before="120" w:after="120"/>
        <w:ind w:firstLine="720"/>
        <w:jc w:val="both"/>
        <w:rPr>
          <w:rFonts w:eastAsia="Calibri"/>
          <w:sz w:val="26"/>
          <w:szCs w:val="26"/>
          <w:lang w:val="it-IT" w:eastAsia="ru-RU"/>
        </w:rPr>
      </w:pPr>
      <w:r w:rsidRPr="007E3874">
        <w:rPr>
          <w:rFonts w:eastAsia="Calibri"/>
          <w:sz w:val="26"/>
          <w:szCs w:val="26"/>
          <w:lang w:val="it-IT" w:eastAsia="ru-RU"/>
        </w:rPr>
        <w:t>+ Trường hợp nộp hồ sơ trực tuyến: Bộ phận tiếp nhận hồ sơ và trả kết quả kiểm tra hồ sơ, tiếp nhận và chuyển cho phòng chuyên môn xử lý.</w:t>
      </w:r>
    </w:p>
    <w:p w:rsidR="00BF245B" w:rsidRDefault="00BF245B" w:rsidP="00BF245B">
      <w:pPr>
        <w:shd w:val="solid" w:color="FFFFFF" w:fill="auto"/>
        <w:spacing w:before="120" w:after="120"/>
        <w:ind w:firstLine="720"/>
        <w:jc w:val="both"/>
        <w:rPr>
          <w:rFonts w:eastAsia="Calibri"/>
          <w:sz w:val="26"/>
          <w:szCs w:val="26"/>
          <w:lang w:val="it-IT" w:eastAsia="ru-RU"/>
        </w:rPr>
      </w:pPr>
      <w:r w:rsidRPr="007E3874">
        <w:rPr>
          <w:rFonts w:eastAsia="Calibri"/>
          <w:sz w:val="26"/>
          <w:szCs w:val="26"/>
          <w:lang w:val="it-IT" w:eastAsia="ru-RU"/>
        </w:rPr>
        <w:t xml:space="preserve">Bước 3: Trong thời hạn 03 ngày làm việc kể từ ngày nhận hồ sơ hợp lệ, Cơ quan có thẩm quyền cấp lại chứng chỉ hành nghề thú y.Trường hợp không đủ điều kiện cấp lại chứng chỉ hành nghề cơ quan có thẩm quyền sẽ trả lời bằng văn bản. </w:t>
      </w:r>
    </w:p>
    <w:p w:rsidR="00BF245B" w:rsidRPr="007E3874" w:rsidRDefault="00BF245B" w:rsidP="00BF245B">
      <w:pPr>
        <w:shd w:val="solid" w:color="FFFFFF" w:fill="auto"/>
        <w:spacing w:before="120" w:after="120"/>
        <w:ind w:firstLine="720"/>
        <w:jc w:val="both"/>
        <w:rPr>
          <w:rFonts w:eastAsia="Calibri"/>
          <w:sz w:val="26"/>
          <w:szCs w:val="26"/>
          <w:lang w:val="it-IT" w:eastAsia="ru-RU"/>
        </w:rPr>
      </w:pPr>
      <w:r>
        <w:rPr>
          <w:rFonts w:eastAsia="Calibri"/>
          <w:sz w:val="26"/>
          <w:szCs w:val="26"/>
          <w:lang w:val="it-IT" w:eastAsia="ru-RU"/>
        </w:rPr>
        <w:t xml:space="preserve">Bước 4: </w:t>
      </w:r>
      <w:r w:rsidRPr="007E3874">
        <w:rPr>
          <w:rFonts w:eastAsia="Calibri"/>
          <w:sz w:val="26"/>
          <w:szCs w:val="26"/>
          <w:lang w:val="it-IT" w:eastAsia="ru-RU"/>
        </w:rPr>
        <w:t xml:space="preserve">Đến ngày hẹn tổ chức, cá nhân đến nơi nộp hồ sơ để nhận kết quả hoặc nhận kết quả tại nhà (nếu tổ chức, cá nhân đăng ký dịch vụ chuyển trả kết quả giải quyết thủ tục hành chính tại địa chỉ yêu cầu). </w:t>
      </w:r>
    </w:p>
    <w:p w:rsidR="00BF245B" w:rsidRPr="007E3874" w:rsidRDefault="00BF245B" w:rsidP="00BF245B">
      <w:pPr>
        <w:shd w:val="solid" w:color="FFFFFF" w:fill="auto"/>
        <w:spacing w:before="120" w:after="120"/>
        <w:ind w:firstLine="720"/>
        <w:jc w:val="both"/>
        <w:rPr>
          <w:rFonts w:eastAsia="Calibri"/>
          <w:b/>
          <w:sz w:val="26"/>
          <w:szCs w:val="26"/>
          <w:lang w:val="it-IT" w:eastAsia="ru-RU"/>
        </w:rPr>
      </w:pPr>
      <w:r w:rsidRPr="007E3874">
        <w:rPr>
          <w:rFonts w:eastAsia="Calibri"/>
          <w:b/>
          <w:sz w:val="26"/>
          <w:szCs w:val="26"/>
          <w:lang w:val="it-IT" w:eastAsia="ru-RU"/>
        </w:rPr>
        <w:t xml:space="preserve">- Cách thức thực hiện: </w:t>
      </w:r>
    </w:p>
    <w:p w:rsidR="00BF245B" w:rsidRPr="007E3874" w:rsidRDefault="00BF245B" w:rsidP="00BF245B">
      <w:pPr>
        <w:shd w:val="solid" w:color="FFFFFF" w:fill="auto"/>
        <w:spacing w:before="120" w:after="120"/>
        <w:ind w:firstLine="720"/>
        <w:jc w:val="both"/>
        <w:rPr>
          <w:rFonts w:eastAsia="Calibri"/>
          <w:sz w:val="26"/>
          <w:szCs w:val="26"/>
          <w:lang w:val="it-IT" w:eastAsia="ru-RU"/>
        </w:rPr>
      </w:pPr>
      <w:r w:rsidRPr="007E3874">
        <w:rPr>
          <w:rFonts w:eastAsia="Calibri"/>
          <w:b/>
          <w:sz w:val="26"/>
          <w:szCs w:val="26"/>
          <w:lang w:val="it-IT" w:eastAsia="ru-RU"/>
        </w:rPr>
        <w:t xml:space="preserve">+ </w:t>
      </w:r>
      <w:r w:rsidRPr="007E3874">
        <w:rPr>
          <w:rFonts w:eastAsia="Calibri"/>
          <w:sz w:val="26"/>
          <w:szCs w:val="26"/>
          <w:lang w:val="it-IT" w:eastAsia="ru-RU"/>
        </w:rPr>
        <w:t xml:space="preserve">Nộp hồ sơ thông </w:t>
      </w:r>
      <w:r w:rsidRPr="007E3874">
        <w:rPr>
          <w:sz w:val="26"/>
          <w:szCs w:val="26"/>
          <w:lang w:val="vi-VN" w:eastAsia="ru-RU"/>
        </w:rPr>
        <w:t xml:space="preserve">qua dịch </w:t>
      </w:r>
      <w:r w:rsidRPr="007E3874">
        <w:rPr>
          <w:sz w:val="26"/>
          <w:szCs w:val="26"/>
          <w:lang w:val="ru-RU" w:eastAsia="ru-RU"/>
        </w:rPr>
        <w:t>vụ bưu chính công ích; n</w:t>
      </w:r>
      <w:r w:rsidRPr="007E3874">
        <w:rPr>
          <w:rFonts w:eastAsia="SimSun"/>
          <w:spacing w:val="-6"/>
          <w:sz w:val="26"/>
          <w:szCs w:val="26"/>
          <w:lang w:val="it-IT" w:eastAsia="zh-CN"/>
        </w:rPr>
        <w:t xml:space="preserve">ộp hồ sơ trực tuyến, gửi </w:t>
      </w:r>
      <w:r w:rsidRPr="007E3874">
        <w:rPr>
          <w:rFonts w:eastAsia="Calibri"/>
          <w:sz w:val="26"/>
          <w:szCs w:val="26"/>
          <w:lang w:val="it-IT" w:eastAsia="ru-RU"/>
        </w:rPr>
        <w:t>qua</w:t>
      </w:r>
      <w:r w:rsidRPr="007E3874">
        <w:rPr>
          <w:rFonts w:eastAsia="SimSun"/>
          <w:spacing w:val="-6"/>
          <w:sz w:val="26"/>
          <w:szCs w:val="26"/>
          <w:lang w:val="it-IT" w:eastAsia="zh-CN"/>
        </w:rPr>
        <w:t xml:space="preserve"> Fax, E-mail, (sau đó gửi hồ sơ bản chính) hoặc gửi theo đường bưu điện về </w:t>
      </w:r>
      <w:r w:rsidRPr="007E3874">
        <w:rPr>
          <w:rFonts w:eastAsia="Calibri"/>
          <w:sz w:val="26"/>
          <w:szCs w:val="26"/>
          <w:lang w:val="pt-BR" w:eastAsia="ru-RU"/>
        </w:rPr>
        <w:t>Chi cục Chăn nuôi, Thú y và Thủy sản</w:t>
      </w:r>
      <w:r w:rsidRPr="007E3874">
        <w:rPr>
          <w:rFonts w:eastAsia="SimSun"/>
          <w:spacing w:val="-6"/>
          <w:sz w:val="26"/>
          <w:szCs w:val="26"/>
          <w:lang w:val="it-IT" w:eastAsia="zh-CN"/>
        </w:rPr>
        <w:t xml:space="preserve"> Bình Dương hoặc n</w:t>
      </w:r>
      <w:r w:rsidRPr="007E3874">
        <w:rPr>
          <w:rFonts w:eastAsia="Calibri"/>
          <w:sz w:val="26"/>
          <w:szCs w:val="26"/>
          <w:lang w:val="it-IT" w:eastAsia="ru-RU"/>
        </w:rPr>
        <w:t>ộp hồ sơ trực tiếp tại Bộ phận tiếp nhận hồ sơ và trả kết quả</w:t>
      </w:r>
      <w:r>
        <w:rPr>
          <w:rFonts w:eastAsia="Calibri"/>
          <w:sz w:val="26"/>
          <w:szCs w:val="26"/>
          <w:lang w:val="it-IT" w:eastAsia="ru-RU"/>
        </w:rPr>
        <w:t xml:space="preserve"> của </w:t>
      </w:r>
      <w:r w:rsidRPr="007E3874">
        <w:rPr>
          <w:rFonts w:eastAsia="Calibri"/>
          <w:sz w:val="26"/>
          <w:szCs w:val="26"/>
          <w:lang w:val="pt-BR" w:eastAsia="ru-RU"/>
        </w:rPr>
        <w:t>Chi cục Chăn nuôi, Thú y và Thủy sản tỉnh Bình Dương</w:t>
      </w:r>
      <w:r w:rsidRPr="007E3874">
        <w:rPr>
          <w:rFonts w:eastAsia="Calibri"/>
          <w:sz w:val="26"/>
          <w:szCs w:val="26"/>
          <w:lang w:val="it-IT" w:eastAsia="ru-RU"/>
        </w:rPr>
        <w:t xml:space="preserve">. </w:t>
      </w:r>
    </w:p>
    <w:p w:rsidR="00BF245B" w:rsidRPr="007E3874" w:rsidRDefault="00BF245B" w:rsidP="00BF245B">
      <w:pPr>
        <w:shd w:val="solid" w:color="FFFFFF" w:fill="auto"/>
        <w:spacing w:before="120" w:after="120"/>
        <w:ind w:firstLine="720"/>
        <w:jc w:val="both"/>
        <w:rPr>
          <w:rFonts w:eastAsia="Calibri"/>
          <w:sz w:val="26"/>
          <w:szCs w:val="26"/>
          <w:lang w:val="it-IT" w:eastAsia="ru-RU"/>
        </w:rPr>
      </w:pPr>
      <w:r w:rsidRPr="007E3874">
        <w:rPr>
          <w:rFonts w:eastAsia="Calibri"/>
          <w:sz w:val="26"/>
          <w:szCs w:val="26"/>
          <w:lang w:val="it-IT" w:eastAsia="ru-RU"/>
        </w:rPr>
        <w:t xml:space="preserve">+ Trả kết quả giải quyết thủ tục hành chính qua </w:t>
      </w:r>
      <w:r w:rsidRPr="007E3874">
        <w:rPr>
          <w:sz w:val="26"/>
          <w:szCs w:val="26"/>
          <w:lang w:val="vi-VN" w:eastAsia="ru-RU"/>
        </w:rPr>
        <w:t xml:space="preserve">các điểm giao dịch của </w:t>
      </w:r>
      <w:r w:rsidRPr="007E3874">
        <w:rPr>
          <w:sz w:val="26"/>
          <w:szCs w:val="26"/>
          <w:lang w:val="ru-RU" w:eastAsia="ru-RU"/>
        </w:rPr>
        <w:t>B</w:t>
      </w:r>
      <w:r w:rsidRPr="007E3874">
        <w:rPr>
          <w:sz w:val="26"/>
          <w:szCs w:val="26"/>
          <w:lang w:val="vi-VN" w:eastAsia="ru-RU"/>
        </w:rPr>
        <w:t>ưu điện</w:t>
      </w:r>
      <w:r w:rsidRPr="007E3874">
        <w:rPr>
          <w:sz w:val="26"/>
          <w:szCs w:val="26"/>
          <w:lang w:val="ru-RU" w:eastAsia="ru-RU"/>
        </w:rPr>
        <w:t xml:space="preserve"> trên địa bàn tỉnh Bình Dương hoặc dịch vụ bưu điện </w:t>
      </w:r>
      <w:r w:rsidRPr="007E3874">
        <w:rPr>
          <w:rFonts w:eastAsia="Calibri"/>
          <w:sz w:val="26"/>
          <w:szCs w:val="26"/>
          <w:lang w:val="it-IT" w:eastAsia="ru-RU"/>
        </w:rPr>
        <w:t>trả kết quả giải quyết thủ tục hành chính tại địa chỉ tổ chức, cá nhân yêu cầu.</w:t>
      </w:r>
    </w:p>
    <w:p w:rsidR="00BF245B" w:rsidRPr="007E3874" w:rsidRDefault="00BF245B" w:rsidP="00BF245B">
      <w:pPr>
        <w:shd w:val="solid" w:color="FFFFFF" w:fill="auto"/>
        <w:spacing w:before="120" w:after="120"/>
        <w:ind w:firstLine="720"/>
        <w:jc w:val="both"/>
        <w:rPr>
          <w:rFonts w:eastAsia="Calibri"/>
          <w:b/>
          <w:sz w:val="26"/>
          <w:szCs w:val="26"/>
          <w:lang w:val="it-IT" w:eastAsia="ru-RU"/>
        </w:rPr>
      </w:pPr>
      <w:r w:rsidRPr="007E3874">
        <w:rPr>
          <w:rFonts w:eastAsia="Calibri"/>
          <w:b/>
          <w:sz w:val="26"/>
          <w:szCs w:val="26"/>
          <w:lang w:val="it-IT" w:eastAsia="ru-RU"/>
        </w:rPr>
        <w:t>- Thành phần, số lượng hồ sơ:</w:t>
      </w:r>
    </w:p>
    <w:p w:rsidR="00BF245B" w:rsidRPr="007E3874" w:rsidRDefault="00BF245B" w:rsidP="00BF245B">
      <w:pPr>
        <w:shd w:val="solid" w:color="FFFFFF" w:fill="auto"/>
        <w:spacing w:before="120" w:after="120"/>
        <w:ind w:firstLine="720"/>
        <w:jc w:val="both"/>
        <w:rPr>
          <w:rFonts w:eastAsia="Calibri"/>
          <w:b/>
          <w:sz w:val="26"/>
          <w:szCs w:val="26"/>
          <w:lang w:val="it-IT" w:eastAsia="ru-RU"/>
        </w:rPr>
      </w:pPr>
      <w:r w:rsidRPr="007E3874">
        <w:rPr>
          <w:rFonts w:eastAsia="Calibri"/>
          <w:b/>
          <w:sz w:val="26"/>
          <w:szCs w:val="26"/>
          <w:lang w:val="it-IT" w:eastAsia="ru-RU"/>
        </w:rPr>
        <w:t>+</w:t>
      </w:r>
      <w:r>
        <w:rPr>
          <w:rFonts w:eastAsia="Calibri"/>
          <w:b/>
          <w:sz w:val="26"/>
          <w:szCs w:val="26"/>
          <w:lang w:val="it-IT" w:eastAsia="ru-RU"/>
        </w:rPr>
        <w:t xml:space="preserve"> </w:t>
      </w:r>
      <w:r w:rsidRPr="007E3874">
        <w:rPr>
          <w:rFonts w:eastAsia="Calibri"/>
          <w:b/>
          <w:sz w:val="26"/>
          <w:szCs w:val="26"/>
          <w:lang w:val="it-IT" w:eastAsia="ru-RU"/>
        </w:rPr>
        <w:t xml:space="preserve">Thành phần hồ sơ: </w:t>
      </w:r>
    </w:p>
    <w:p w:rsidR="00BF245B" w:rsidRPr="007E3874" w:rsidRDefault="00BF245B" w:rsidP="00BF245B">
      <w:pPr>
        <w:shd w:val="solid" w:color="FFFFFF" w:fill="auto"/>
        <w:spacing w:before="120" w:after="120"/>
        <w:ind w:firstLine="720"/>
        <w:jc w:val="both"/>
        <w:rPr>
          <w:rFonts w:eastAsia="Calibri"/>
          <w:sz w:val="26"/>
          <w:szCs w:val="26"/>
          <w:lang w:val="it-IT" w:eastAsia="ru-RU"/>
        </w:rPr>
      </w:pPr>
      <w:r w:rsidRPr="007E3874">
        <w:rPr>
          <w:rFonts w:eastAsia="Calibri"/>
          <w:sz w:val="26"/>
          <w:szCs w:val="26"/>
          <w:lang w:val="it-IT" w:eastAsia="ru-RU"/>
        </w:rPr>
        <w:t>- Đơn đăng ký cấp lại chứng chỉ hành nghề thú y (mẫu tham khảo).</w:t>
      </w:r>
    </w:p>
    <w:p w:rsidR="00BF245B" w:rsidRPr="007E3874" w:rsidRDefault="00BF245B" w:rsidP="00BF245B">
      <w:pPr>
        <w:shd w:val="solid" w:color="FFFFFF" w:fill="auto"/>
        <w:spacing w:before="120" w:after="120"/>
        <w:ind w:firstLine="720"/>
        <w:jc w:val="both"/>
        <w:rPr>
          <w:rFonts w:eastAsia="Calibri"/>
          <w:b/>
          <w:sz w:val="26"/>
          <w:szCs w:val="26"/>
          <w:lang w:val="it-IT" w:eastAsia="ru-RU"/>
        </w:rPr>
      </w:pPr>
      <w:r w:rsidRPr="007E3874">
        <w:rPr>
          <w:rFonts w:eastAsia="Calibri"/>
          <w:sz w:val="26"/>
          <w:szCs w:val="26"/>
          <w:lang w:val="it-IT" w:eastAsia="ru-RU"/>
        </w:rPr>
        <w:t xml:space="preserve">- Chứng chỉ hành nghề thú y đã cấp, </w:t>
      </w:r>
      <w:r w:rsidRPr="007E3874">
        <w:rPr>
          <w:rFonts w:eastAsia="Calibri"/>
          <w:sz w:val="26"/>
          <w:szCs w:val="26"/>
          <w:lang w:val="vi-VN" w:eastAsia="ru-RU"/>
        </w:rPr>
        <w:t>trừ trường hợp bị mất</w:t>
      </w:r>
      <w:r w:rsidRPr="007E3874">
        <w:rPr>
          <w:rFonts w:eastAsia="Calibri"/>
          <w:sz w:val="26"/>
          <w:szCs w:val="26"/>
          <w:lang w:val="it-IT" w:eastAsia="ru-RU"/>
        </w:rPr>
        <w:t xml:space="preserve">. </w:t>
      </w:r>
    </w:p>
    <w:p w:rsidR="00BF245B" w:rsidRPr="007E3874" w:rsidRDefault="00BF245B" w:rsidP="00BF245B">
      <w:pPr>
        <w:shd w:val="solid" w:color="FFFFFF" w:fill="auto"/>
        <w:spacing w:before="120" w:after="120"/>
        <w:ind w:firstLine="720"/>
        <w:jc w:val="both"/>
        <w:rPr>
          <w:rFonts w:eastAsia="Calibri"/>
          <w:sz w:val="26"/>
          <w:szCs w:val="26"/>
          <w:lang w:val="hr-HR" w:eastAsia="ru-RU"/>
        </w:rPr>
      </w:pPr>
      <w:r w:rsidRPr="007E3874">
        <w:rPr>
          <w:rFonts w:eastAsia="Calibri"/>
          <w:sz w:val="26"/>
          <w:szCs w:val="26"/>
          <w:lang w:val="hr-HR" w:eastAsia="ru-RU"/>
        </w:rPr>
        <w:t xml:space="preserve">- </w:t>
      </w:r>
      <w:r w:rsidRPr="007E3874">
        <w:rPr>
          <w:rFonts w:eastAsia="Calibri"/>
          <w:sz w:val="26"/>
          <w:szCs w:val="26"/>
          <w:lang w:val="ru-RU" w:eastAsia="ru-RU"/>
        </w:rPr>
        <w:t>Ảnh</w:t>
      </w:r>
      <w:r w:rsidRPr="007E3874">
        <w:rPr>
          <w:rFonts w:eastAsia="Calibri"/>
          <w:sz w:val="26"/>
          <w:szCs w:val="26"/>
          <w:lang w:val="hr-HR" w:eastAsia="ru-RU"/>
        </w:rPr>
        <w:t xml:space="preserve"> 4x6 (2 </w:t>
      </w:r>
      <w:r w:rsidRPr="007E3874">
        <w:rPr>
          <w:rFonts w:eastAsia="Calibri"/>
          <w:sz w:val="26"/>
          <w:szCs w:val="26"/>
          <w:lang w:val="ru-RU" w:eastAsia="ru-RU"/>
        </w:rPr>
        <w:t>tấm</w:t>
      </w:r>
      <w:r w:rsidRPr="007E3874">
        <w:rPr>
          <w:rFonts w:eastAsia="Calibri"/>
          <w:sz w:val="26"/>
          <w:szCs w:val="26"/>
          <w:lang w:val="hr-HR" w:eastAsia="ru-RU"/>
        </w:rPr>
        <w:t>).</w:t>
      </w:r>
    </w:p>
    <w:p w:rsidR="00BF245B" w:rsidRPr="007E3874" w:rsidRDefault="00BF245B" w:rsidP="00BF245B">
      <w:pPr>
        <w:shd w:val="solid" w:color="FFFFFF" w:fill="auto"/>
        <w:spacing w:before="120" w:after="120"/>
        <w:ind w:firstLine="720"/>
        <w:jc w:val="both"/>
        <w:rPr>
          <w:rFonts w:eastAsia="Calibri"/>
          <w:sz w:val="26"/>
          <w:szCs w:val="26"/>
          <w:lang w:val="hr-HR" w:eastAsia="ru-RU"/>
        </w:rPr>
      </w:pPr>
      <w:r w:rsidRPr="007E3874">
        <w:rPr>
          <w:rFonts w:eastAsia="Calibri"/>
          <w:b/>
          <w:sz w:val="26"/>
          <w:szCs w:val="26"/>
          <w:lang w:val="hr-HR" w:eastAsia="ru-RU"/>
        </w:rPr>
        <w:t xml:space="preserve">+ </w:t>
      </w:r>
      <w:r w:rsidRPr="007E3874">
        <w:rPr>
          <w:rFonts w:eastAsia="Calibri"/>
          <w:b/>
          <w:sz w:val="26"/>
          <w:szCs w:val="26"/>
          <w:lang w:val="ru-RU" w:eastAsia="ru-RU"/>
        </w:rPr>
        <w:t>Số l</w:t>
      </w:r>
      <w:r w:rsidRPr="007E3874">
        <w:rPr>
          <w:rFonts w:eastAsia="Calibri"/>
          <w:b/>
          <w:sz w:val="26"/>
          <w:szCs w:val="26"/>
          <w:lang w:val="hr-HR" w:eastAsia="ru-RU"/>
        </w:rPr>
        <w:t>ư</w:t>
      </w:r>
      <w:r w:rsidRPr="007E3874">
        <w:rPr>
          <w:rFonts w:eastAsia="Calibri"/>
          <w:b/>
          <w:sz w:val="26"/>
          <w:szCs w:val="26"/>
          <w:lang w:val="ru-RU" w:eastAsia="ru-RU"/>
        </w:rPr>
        <w:t>ợng hồ s</w:t>
      </w:r>
      <w:r w:rsidRPr="007E3874">
        <w:rPr>
          <w:rFonts w:eastAsia="Calibri"/>
          <w:b/>
          <w:sz w:val="26"/>
          <w:szCs w:val="26"/>
          <w:lang w:val="hr-HR" w:eastAsia="ru-RU"/>
        </w:rPr>
        <w:t xml:space="preserve">ơ: </w:t>
      </w:r>
      <w:r w:rsidRPr="007E3874">
        <w:rPr>
          <w:rFonts w:eastAsia="Calibri"/>
          <w:sz w:val="26"/>
          <w:szCs w:val="26"/>
          <w:lang w:val="hr-HR" w:eastAsia="ru-RU"/>
        </w:rPr>
        <w:t xml:space="preserve">01 </w:t>
      </w:r>
      <w:r w:rsidRPr="007E3874">
        <w:rPr>
          <w:rFonts w:eastAsia="Calibri"/>
          <w:sz w:val="26"/>
          <w:szCs w:val="26"/>
          <w:lang w:val="ru-RU" w:eastAsia="ru-RU"/>
        </w:rPr>
        <w:t>bộ</w:t>
      </w:r>
      <w:r w:rsidRPr="007E3874">
        <w:rPr>
          <w:rFonts w:eastAsia="Calibri"/>
          <w:sz w:val="26"/>
          <w:szCs w:val="26"/>
          <w:lang w:val="hr-HR" w:eastAsia="ru-RU"/>
        </w:rPr>
        <w:t>.</w:t>
      </w:r>
    </w:p>
    <w:p w:rsidR="00BF245B" w:rsidRPr="007E3874" w:rsidRDefault="00BF245B" w:rsidP="00BF245B">
      <w:pPr>
        <w:shd w:val="solid" w:color="FFFFFF" w:fill="auto"/>
        <w:spacing w:before="120" w:after="120"/>
        <w:ind w:firstLine="720"/>
        <w:jc w:val="both"/>
        <w:rPr>
          <w:rFonts w:eastAsia="Calibri"/>
          <w:sz w:val="26"/>
          <w:szCs w:val="26"/>
          <w:lang w:val="hr-HR" w:eastAsia="ru-RU"/>
        </w:rPr>
      </w:pPr>
      <w:r w:rsidRPr="007E3874">
        <w:rPr>
          <w:rFonts w:eastAsia="Calibri"/>
          <w:b/>
          <w:sz w:val="26"/>
          <w:szCs w:val="26"/>
          <w:lang w:val="hr-HR" w:eastAsia="ru-RU"/>
        </w:rPr>
        <w:t xml:space="preserve">- </w:t>
      </w:r>
      <w:r w:rsidRPr="007E3874">
        <w:rPr>
          <w:rFonts w:eastAsia="Calibri"/>
          <w:b/>
          <w:sz w:val="26"/>
          <w:szCs w:val="26"/>
          <w:lang w:val="ru-RU" w:eastAsia="ru-RU"/>
        </w:rPr>
        <w:t>Thời hạn giải quyết</w:t>
      </w:r>
      <w:r w:rsidRPr="007E3874">
        <w:rPr>
          <w:rFonts w:eastAsia="Calibri"/>
          <w:b/>
          <w:sz w:val="26"/>
          <w:szCs w:val="26"/>
          <w:lang w:val="hr-HR" w:eastAsia="ru-RU"/>
        </w:rPr>
        <w:t xml:space="preserve">: </w:t>
      </w:r>
      <w:r w:rsidRPr="007E3874">
        <w:rPr>
          <w:rFonts w:eastAsia="Calibri"/>
          <w:sz w:val="26"/>
          <w:szCs w:val="26"/>
          <w:lang w:val="hr-HR" w:eastAsia="ru-RU"/>
        </w:rPr>
        <w:t xml:space="preserve">03 </w:t>
      </w:r>
      <w:r w:rsidRPr="007E3874">
        <w:rPr>
          <w:rFonts w:eastAsia="Calibri"/>
          <w:sz w:val="26"/>
          <w:szCs w:val="26"/>
          <w:lang w:val="ru-RU" w:eastAsia="ru-RU"/>
        </w:rPr>
        <w:t>ng</w:t>
      </w:r>
      <w:r w:rsidRPr="007E3874">
        <w:rPr>
          <w:rFonts w:eastAsia="Calibri"/>
          <w:sz w:val="26"/>
          <w:szCs w:val="26"/>
          <w:lang w:val="hr-HR" w:eastAsia="ru-RU"/>
        </w:rPr>
        <w:t>à</w:t>
      </w:r>
      <w:r w:rsidRPr="007E3874">
        <w:rPr>
          <w:rFonts w:eastAsia="Calibri"/>
          <w:sz w:val="26"/>
          <w:szCs w:val="26"/>
          <w:lang w:val="ru-RU" w:eastAsia="ru-RU"/>
        </w:rPr>
        <w:t>y l</w:t>
      </w:r>
      <w:r w:rsidRPr="007E3874">
        <w:rPr>
          <w:rFonts w:eastAsia="Calibri"/>
          <w:sz w:val="26"/>
          <w:szCs w:val="26"/>
          <w:lang w:val="hr-HR" w:eastAsia="ru-RU"/>
        </w:rPr>
        <w:t>à</w:t>
      </w:r>
      <w:r w:rsidRPr="007E3874">
        <w:rPr>
          <w:rFonts w:eastAsia="Calibri"/>
          <w:sz w:val="26"/>
          <w:szCs w:val="26"/>
          <w:lang w:val="ru-RU" w:eastAsia="ru-RU"/>
        </w:rPr>
        <w:t>m việc kể từ ng</w:t>
      </w:r>
      <w:r w:rsidRPr="007E3874">
        <w:rPr>
          <w:rFonts w:eastAsia="Calibri"/>
          <w:sz w:val="26"/>
          <w:szCs w:val="26"/>
          <w:lang w:val="hr-HR" w:eastAsia="ru-RU"/>
        </w:rPr>
        <w:t>à</w:t>
      </w:r>
      <w:r w:rsidRPr="007E3874">
        <w:rPr>
          <w:rFonts w:eastAsia="Calibri"/>
          <w:sz w:val="26"/>
          <w:szCs w:val="26"/>
          <w:lang w:val="ru-RU" w:eastAsia="ru-RU"/>
        </w:rPr>
        <w:t>y nhận hồ s</w:t>
      </w:r>
      <w:r w:rsidRPr="007E3874">
        <w:rPr>
          <w:rFonts w:eastAsia="Calibri"/>
          <w:sz w:val="26"/>
          <w:szCs w:val="26"/>
          <w:lang w:val="hr-HR" w:eastAsia="ru-RU"/>
        </w:rPr>
        <w:t xml:space="preserve">ơ </w:t>
      </w:r>
      <w:r w:rsidRPr="007E3874">
        <w:rPr>
          <w:rFonts w:eastAsia="Calibri"/>
          <w:sz w:val="26"/>
          <w:szCs w:val="26"/>
          <w:lang w:val="ru-RU" w:eastAsia="ru-RU"/>
        </w:rPr>
        <w:t>hợp lệ</w:t>
      </w:r>
      <w:r w:rsidRPr="007E3874">
        <w:rPr>
          <w:rFonts w:eastAsia="Calibri"/>
          <w:sz w:val="26"/>
          <w:szCs w:val="26"/>
          <w:lang w:val="hr-HR" w:eastAsia="ru-RU"/>
        </w:rPr>
        <w:t>.</w:t>
      </w:r>
    </w:p>
    <w:p w:rsidR="00BF245B" w:rsidRPr="007E3874" w:rsidRDefault="00BF245B" w:rsidP="00BF245B">
      <w:pPr>
        <w:shd w:val="solid" w:color="FFFFFF" w:fill="auto"/>
        <w:spacing w:before="120" w:after="120"/>
        <w:ind w:firstLine="720"/>
        <w:jc w:val="both"/>
        <w:rPr>
          <w:rFonts w:eastAsia="Calibri"/>
          <w:sz w:val="26"/>
          <w:szCs w:val="26"/>
          <w:lang w:val="hr-HR" w:eastAsia="ru-RU"/>
        </w:rPr>
      </w:pPr>
      <w:r w:rsidRPr="007E3874">
        <w:rPr>
          <w:rFonts w:eastAsia="Calibri"/>
          <w:b/>
          <w:sz w:val="26"/>
          <w:szCs w:val="26"/>
          <w:lang w:val="hr-HR" w:eastAsia="ru-RU"/>
        </w:rPr>
        <w:t>- Đ</w:t>
      </w:r>
      <w:r w:rsidRPr="007E3874">
        <w:rPr>
          <w:rFonts w:eastAsia="Calibri"/>
          <w:b/>
          <w:sz w:val="26"/>
          <w:szCs w:val="26"/>
          <w:lang w:val="ru-RU" w:eastAsia="ru-RU"/>
        </w:rPr>
        <w:t>ối t</w:t>
      </w:r>
      <w:r w:rsidRPr="007E3874">
        <w:rPr>
          <w:rFonts w:eastAsia="Calibri"/>
          <w:b/>
          <w:sz w:val="26"/>
          <w:szCs w:val="26"/>
          <w:lang w:val="hr-HR" w:eastAsia="ru-RU"/>
        </w:rPr>
        <w:t>ư</w:t>
      </w:r>
      <w:r w:rsidRPr="007E3874">
        <w:rPr>
          <w:rFonts w:eastAsia="Calibri"/>
          <w:b/>
          <w:sz w:val="26"/>
          <w:szCs w:val="26"/>
          <w:lang w:val="ru-RU" w:eastAsia="ru-RU"/>
        </w:rPr>
        <w:t>ợng thực hiện TTHC</w:t>
      </w:r>
      <w:r w:rsidRPr="007E3874">
        <w:rPr>
          <w:rFonts w:eastAsia="Calibri"/>
          <w:b/>
          <w:sz w:val="26"/>
          <w:szCs w:val="26"/>
          <w:lang w:val="hr-HR" w:eastAsia="ru-RU"/>
        </w:rPr>
        <w:t xml:space="preserve">: </w:t>
      </w:r>
      <w:r w:rsidRPr="007E3874">
        <w:rPr>
          <w:rFonts w:eastAsia="Calibri"/>
          <w:sz w:val="26"/>
          <w:szCs w:val="26"/>
          <w:lang w:val="pt-BR" w:eastAsia="ru-RU"/>
        </w:rPr>
        <w:t>Tổ chức và cá nhân.</w:t>
      </w:r>
    </w:p>
    <w:p w:rsidR="00BF245B" w:rsidRPr="007E3874" w:rsidRDefault="00BF245B" w:rsidP="00BF245B">
      <w:pPr>
        <w:shd w:val="solid" w:color="FFFFFF" w:fill="auto"/>
        <w:spacing w:before="120" w:after="120"/>
        <w:ind w:firstLine="720"/>
        <w:jc w:val="both"/>
        <w:rPr>
          <w:rFonts w:eastAsia="Calibri"/>
          <w:b/>
          <w:sz w:val="26"/>
          <w:szCs w:val="26"/>
          <w:lang w:val="hr-HR" w:eastAsia="ru-RU"/>
        </w:rPr>
      </w:pPr>
      <w:r w:rsidRPr="007E3874">
        <w:rPr>
          <w:rFonts w:eastAsia="Calibri"/>
          <w:b/>
          <w:sz w:val="26"/>
          <w:szCs w:val="26"/>
          <w:lang w:val="hr-HR" w:eastAsia="ru-RU"/>
        </w:rPr>
        <w:t xml:space="preserve">- </w:t>
      </w:r>
      <w:r w:rsidRPr="007E3874">
        <w:rPr>
          <w:rFonts w:eastAsia="Calibri"/>
          <w:b/>
          <w:sz w:val="26"/>
          <w:szCs w:val="26"/>
          <w:lang w:val="ru-RU" w:eastAsia="ru-RU"/>
        </w:rPr>
        <w:t>C</w:t>
      </w:r>
      <w:r w:rsidRPr="007E3874">
        <w:rPr>
          <w:rFonts w:eastAsia="Calibri"/>
          <w:b/>
          <w:sz w:val="26"/>
          <w:szCs w:val="26"/>
          <w:lang w:val="hr-HR" w:eastAsia="ru-RU"/>
        </w:rPr>
        <w:t xml:space="preserve">ơ </w:t>
      </w:r>
      <w:r w:rsidRPr="007E3874">
        <w:rPr>
          <w:rFonts w:eastAsia="Calibri"/>
          <w:b/>
          <w:sz w:val="26"/>
          <w:szCs w:val="26"/>
          <w:lang w:val="ru-RU" w:eastAsia="ru-RU"/>
        </w:rPr>
        <w:t>quan thực hiệnTTHC</w:t>
      </w:r>
      <w:r w:rsidRPr="007E3874">
        <w:rPr>
          <w:rFonts w:eastAsia="Calibri"/>
          <w:b/>
          <w:sz w:val="26"/>
          <w:szCs w:val="26"/>
          <w:lang w:val="hr-HR" w:eastAsia="ru-RU"/>
        </w:rPr>
        <w:t>:</w:t>
      </w:r>
    </w:p>
    <w:p w:rsidR="00BF245B" w:rsidRPr="007E3874" w:rsidRDefault="00BF245B" w:rsidP="00BF245B">
      <w:pPr>
        <w:shd w:val="solid" w:color="FFFFFF" w:fill="auto"/>
        <w:spacing w:before="120" w:after="120"/>
        <w:ind w:firstLine="720"/>
        <w:jc w:val="both"/>
        <w:rPr>
          <w:rFonts w:eastAsia="Calibri"/>
          <w:sz w:val="26"/>
          <w:szCs w:val="26"/>
          <w:lang w:val="hr-HR" w:eastAsia="ru-RU"/>
        </w:rPr>
      </w:pPr>
      <w:r>
        <w:rPr>
          <w:rFonts w:eastAsia="Calibri"/>
          <w:sz w:val="26"/>
          <w:szCs w:val="26"/>
          <w:lang w:val="hr-HR" w:eastAsia="ru-RU"/>
        </w:rPr>
        <w:lastRenderedPageBreak/>
        <w:t>*</w:t>
      </w:r>
      <w:r w:rsidRPr="007E3874">
        <w:rPr>
          <w:rFonts w:eastAsia="Calibri"/>
          <w:sz w:val="26"/>
          <w:szCs w:val="26"/>
          <w:lang w:val="hr-HR" w:eastAsia="ru-RU"/>
        </w:rPr>
        <w:t xml:space="preserve"> </w:t>
      </w:r>
      <w:r w:rsidRPr="007E3874">
        <w:rPr>
          <w:rFonts w:eastAsia="Calibri"/>
          <w:sz w:val="26"/>
          <w:szCs w:val="26"/>
          <w:lang w:val="ru-RU" w:eastAsia="ru-RU"/>
        </w:rPr>
        <w:t>C</w:t>
      </w:r>
      <w:r w:rsidRPr="007E3874">
        <w:rPr>
          <w:rFonts w:eastAsia="Calibri"/>
          <w:sz w:val="26"/>
          <w:szCs w:val="26"/>
          <w:lang w:val="hr-HR" w:eastAsia="ru-RU"/>
        </w:rPr>
        <w:t xml:space="preserve">ơ </w:t>
      </w:r>
      <w:r w:rsidRPr="007E3874">
        <w:rPr>
          <w:rFonts w:eastAsia="Calibri"/>
          <w:sz w:val="26"/>
          <w:szCs w:val="26"/>
          <w:lang w:val="ru-RU" w:eastAsia="ru-RU"/>
        </w:rPr>
        <w:t>quan c</w:t>
      </w:r>
      <w:r w:rsidRPr="007E3874">
        <w:rPr>
          <w:rFonts w:eastAsia="Calibri"/>
          <w:sz w:val="26"/>
          <w:szCs w:val="26"/>
          <w:lang w:val="hr-HR" w:eastAsia="ru-RU"/>
        </w:rPr>
        <w:t xml:space="preserve">ó </w:t>
      </w:r>
      <w:r w:rsidRPr="007E3874">
        <w:rPr>
          <w:rFonts w:eastAsia="Calibri"/>
          <w:sz w:val="26"/>
          <w:szCs w:val="26"/>
          <w:lang w:val="ru-RU" w:eastAsia="ru-RU"/>
        </w:rPr>
        <w:t>thẩm quyền quyết</w:t>
      </w:r>
      <w:r w:rsidRPr="007E3874">
        <w:rPr>
          <w:rFonts w:eastAsia="Calibri"/>
          <w:sz w:val="26"/>
          <w:szCs w:val="26"/>
          <w:lang w:val="hr-HR" w:eastAsia="ru-RU"/>
        </w:rPr>
        <w:t xml:space="preserve"> đ</w:t>
      </w:r>
      <w:r w:rsidRPr="007E3874">
        <w:rPr>
          <w:rFonts w:eastAsia="Calibri"/>
          <w:sz w:val="26"/>
          <w:szCs w:val="26"/>
          <w:lang w:val="ru-RU" w:eastAsia="ru-RU"/>
        </w:rPr>
        <w:t>ịnh theo quy</w:t>
      </w:r>
      <w:r w:rsidRPr="007E3874">
        <w:rPr>
          <w:rFonts w:eastAsia="Calibri"/>
          <w:sz w:val="26"/>
          <w:szCs w:val="26"/>
          <w:lang w:val="hr-HR" w:eastAsia="ru-RU"/>
        </w:rPr>
        <w:t xml:space="preserve"> đ</w:t>
      </w:r>
      <w:r w:rsidRPr="007E3874">
        <w:rPr>
          <w:rFonts w:eastAsia="Calibri"/>
          <w:sz w:val="26"/>
          <w:szCs w:val="26"/>
          <w:lang w:val="ru-RU" w:eastAsia="ru-RU"/>
        </w:rPr>
        <w:t>ịnh</w:t>
      </w:r>
      <w:r w:rsidRPr="007E3874">
        <w:rPr>
          <w:rFonts w:eastAsia="Calibri"/>
          <w:sz w:val="26"/>
          <w:szCs w:val="26"/>
          <w:lang w:val="hr-HR" w:eastAsia="ru-RU"/>
        </w:rPr>
        <w:t xml:space="preserve">: </w:t>
      </w:r>
      <w:r w:rsidRPr="007E3874">
        <w:rPr>
          <w:rFonts w:eastAsia="Calibri"/>
          <w:sz w:val="26"/>
          <w:szCs w:val="26"/>
          <w:lang w:val="ru-RU" w:eastAsia="ru-RU"/>
        </w:rPr>
        <w:t>Chi cục Chăn nuôi, Thú y và Thủy sản</w:t>
      </w:r>
      <w:r w:rsidRPr="007E3874">
        <w:rPr>
          <w:rFonts w:eastAsia="Calibri"/>
          <w:sz w:val="26"/>
          <w:szCs w:val="26"/>
          <w:lang w:val="hr-HR" w:eastAsia="ru-RU"/>
        </w:rPr>
        <w:t>.</w:t>
      </w:r>
    </w:p>
    <w:p w:rsidR="00BF245B" w:rsidRPr="007E3874" w:rsidRDefault="00BF245B" w:rsidP="00BF245B">
      <w:pPr>
        <w:shd w:val="solid" w:color="FFFFFF" w:fill="auto"/>
        <w:spacing w:before="120" w:after="120"/>
        <w:ind w:firstLine="720"/>
        <w:jc w:val="both"/>
        <w:rPr>
          <w:rFonts w:eastAsia="Calibri"/>
          <w:sz w:val="26"/>
          <w:szCs w:val="26"/>
          <w:lang w:val="hr-HR" w:eastAsia="ru-RU"/>
        </w:rPr>
      </w:pPr>
      <w:r>
        <w:rPr>
          <w:rFonts w:eastAsia="Calibri"/>
          <w:sz w:val="26"/>
          <w:szCs w:val="26"/>
          <w:lang w:val="hr-HR" w:eastAsia="ru-RU"/>
        </w:rPr>
        <w:t>*</w:t>
      </w:r>
      <w:r w:rsidRPr="007E3874">
        <w:rPr>
          <w:rFonts w:eastAsia="Calibri"/>
          <w:sz w:val="26"/>
          <w:szCs w:val="26"/>
          <w:lang w:val="hr-HR" w:eastAsia="ru-RU"/>
        </w:rPr>
        <w:t xml:space="preserve"> </w:t>
      </w:r>
      <w:r w:rsidRPr="007E3874">
        <w:rPr>
          <w:rFonts w:eastAsia="Calibri"/>
          <w:sz w:val="26"/>
          <w:szCs w:val="26"/>
          <w:lang w:val="ru-RU" w:eastAsia="ru-RU"/>
        </w:rPr>
        <w:t>C</w:t>
      </w:r>
      <w:r w:rsidRPr="007E3874">
        <w:rPr>
          <w:rFonts w:eastAsia="Calibri"/>
          <w:sz w:val="26"/>
          <w:szCs w:val="26"/>
          <w:lang w:val="hr-HR" w:eastAsia="ru-RU"/>
        </w:rPr>
        <w:t xml:space="preserve">ơ </w:t>
      </w:r>
      <w:r w:rsidRPr="007E3874">
        <w:rPr>
          <w:rFonts w:eastAsia="Calibri"/>
          <w:sz w:val="26"/>
          <w:szCs w:val="26"/>
          <w:lang w:val="ru-RU" w:eastAsia="ru-RU"/>
        </w:rPr>
        <w:t>quan hoặc ng</w:t>
      </w:r>
      <w:r w:rsidRPr="007E3874">
        <w:rPr>
          <w:rFonts w:eastAsia="Calibri"/>
          <w:sz w:val="26"/>
          <w:szCs w:val="26"/>
          <w:lang w:val="hr-HR" w:eastAsia="ru-RU"/>
        </w:rPr>
        <w:t>ư</w:t>
      </w:r>
      <w:r w:rsidRPr="007E3874">
        <w:rPr>
          <w:rFonts w:eastAsia="Calibri"/>
          <w:sz w:val="26"/>
          <w:szCs w:val="26"/>
          <w:lang w:val="ru-RU" w:eastAsia="ru-RU"/>
        </w:rPr>
        <w:t>ời c</w:t>
      </w:r>
      <w:r w:rsidRPr="007E3874">
        <w:rPr>
          <w:rFonts w:eastAsia="Calibri"/>
          <w:sz w:val="26"/>
          <w:szCs w:val="26"/>
          <w:lang w:val="hr-HR" w:eastAsia="ru-RU"/>
        </w:rPr>
        <w:t xml:space="preserve">ó </w:t>
      </w:r>
      <w:r w:rsidRPr="007E3874">
        <w:rPr>
          <w:rFonts w:eastAsia="Calibri"/>
          <w:sz w:val="26"/>
          <w:szCs w:val="26"/>
          <w:lang w:val="ru-RU" w:eastAsia="ru-RU"/>
        </w:rPr>
        <w:t>thẩm quyền</w:t>
      </w:r>
      <w:r w:rsidRPr="007E3874">
        <w:rPr>
          <w:rFonts w:eastAsia="Calibri"/>
          <w:sz w:val="26"/>
          <w:szCs w:val="26"/>
          <w:lang w:val="hr-HR" w:eastAsia="ru-RU"/>
        </w:rPr>
        <w:t xml:space="preserve"> đư</w:t>
      </w:r>
      <w:r w:rsidRPr="007E3874">
        <w:rPr>
          <w:rFonts w:eastAsia="Calibri"/>
          <w:sz w:val="26"/>
          <w:szCs w:val="26"/>
          <w:lang w:val="ru-RU" w:eastAsia="ru-RU"/>
        </w:rPr>
        <w:t>ợc uỷ quyền hoặc ph</w:t>
      </w:r>
      <w:r w:rsidRPr="007E3874">
        <w:rPr>
          <w:rFonts w:eastAsia="Calibri"/>
          <w:sz w:val="26"/>
          <w:szCs w:val="26"/>
          <w:lang w:val="hr-HR" w:eastAsia="ru-RU"/>
        </w:rPr>
        <w:t>â</w:t>
      </w:r>
      <w:r w:rsidRPr="007E3874">
        <w:rPr>
          <w:rFonts w:eastAsia="Calibri"/>
          <w:sz w:val="26"/>
          <w:szCs w:val="26"/>
          <w:lang w:val="ru-RU" w:eastAsia="ru-RU"/>
        </w:rPr>
        <w:t>n cấp thực hiện</w:t>
      </w:r>
      <w:r w:rsidRPr="007E3874">
        <w:rPr>
          <w:rFonts w:eastAsia="Calibri"/>
          <w:sz w:val="26"/>
          <w:szCs w:val="26"/>
          <w:lang w:val="hr-HR" w:eastAsia="ru-RU"/>
        </w:rPr>
        <w:t xml:space="preserve"> (</w:t>
      </w:r>
      <w:r w:rsidRPr="007E3874">
        <w:rPr>
          <w:rFonts w:eastAsia="Calibri"/>
          <w:sz w:val="26"/>
          <w:szCs w:val="26"/>
          <w:lang w:val="ru-RU" w:eastAsia="ru-RU"/>
        </w:rPr>
        <w:t>nếuc</w:t>
      </w:r>
      <w:r w:rsidRPr="007E3874">
        <w:rPr>
          <w:rFonts w:eastAsia="Calibri"/>
          <w:sz w:val="26"/>
          <w:szCs w:val="26"/>
          <w:lang w:val="hr-HR" w:eastAsia="ru-RU"/>
        </w:rPr>
        <w:t xml:space="preserve">ó): </w:t>
      </w:r>
      <w:r w:rsidRPr="007E3874">
        <w:rPr>
          <w:rFonts w:eastAsia="Calibri"/>
          <w:sz w:val="26"/>
          <w:szCs w:val="26"/>
          <w:lang w:val="ru-RU" w:eastAsia="ru-RU"/>
        </w:rPr>
        <w:t>kh</w:t>
      </w:r>
      <w:r w:rsidRPr="007E3874">
        <w:rPr>
          <w:rFonts w:eastAsia="Calibri"/>
          <w:sz w:val="26"/>
          <w:szCs w:val="26"/>
          <w:lang w:val="hr-HR" w:eastAsia="ru-RU"/>
        </w:rPr>
        <w:t>ô</w:t>
      </w:r>
      <w:r w:rsidRPr="007E3874">
        <w:rPr>
          <w:rFonts w:eastAsia="Calibri"/>
          <w:sz w:val="26"/>
          <w:szCs w:val="26"/>
          <w:lang w:val="ru-RU" w:eastAsia="ru-RU"/>
        </w:rPr>
        <w:t>ng</w:t>
      </w:r>
      <w:r w:rsidRPr="007E3874">
        <w:rPr>
          <w:rFonts w:eastAsia="Calibri"/>
          <w:sz w:val="26"/>
          <w:szCs w:val="26"/>
          <w:lang w:val="hr-HR" w:eastAsia="ru-RU"/>
        </w:rPr>
        <w:t>.</w:t>
      </w:r>
    </w:p>
    <w:p w:rsidR="00BF245B" w:rsidRPr="007E3874" w:rsidRDefault="00BF245B" w:rsidP="00BF245B">
      <w:pPr>
        <w:shd w:val="solid" w:color="FFFFFF" w:fill="auto"/>
        <w:spacing w:before="120" w:after="120"/>
        <w:ind w:firstLine="720"/>
        <w:jc w:val="both"/>
        <w:rPr>
          <w:rFonts w:eastAsia="Calibri"/>
          <w:sz w:val="26"/>
          <w:szCs w:val="26"/>
          <w:lang w:val="hr-HR" w:eastAsia="ru-RU"/>
        </w:rPr>
      </w:pPr>
      <w:r>
        <w:rPr>
          <w:rFonts w:eastAsia="Calibri"/>
          <w:sz w:val="26"/>
          <w:szCs w:val="26"/>
          <w:lang w:val="hr-HR" w:eastAsia="ru-RU"/>
        </w:rPr>
        <w:t>*</w:t>
      </w:r>
      <w:r w:rsidRPr="007E3874">
        <w:rPr>
          <w:rFonts w:eastAsia="Calibri"/>
          <w:sz w:val="26"/>
          <w:szCs w:val="26"/>
          <w:lang w:val="ru-RU" w:eastAsia="ru-RU"/>
        </w:rPr>
        <w:t>C</w:t>
      </w:r>
      <w:r w:rsidRPr="007E3874">
        <w:rPr>
          <w:rFonts w:eastAsia="Calibri"/>
          <w:sz w:val="26"/>
          <w:szCs w:val="26"/>
          <w:lang w:val="hr-HR" w:eastAsia="ru-RU"/>
        </w:rPr>
        <w:t xml:space="preserve">ơ </w:t>
      </w:r>
      <w:r w:rsidRPr="007E3874">
        <w:rPr>
          <w:rFonts w:eastAsia="Calibri"/>
          <w:sz w:val="26"/>
          <w:szCs w:val="26"/>
          <w:lang w:val="ru-RU" w:eastAsia="ru-RU"/>
        </w:rPr>
        <w:t>quan trựctiếp thực hiệnTTHC</w:t>
      </w:r>
      <w:r w:rsidRPr="007E3874">
        <w:rPr>
          <w:rFonts w:eastAsia="Calibri"/>
          <w:sz w:val="26"/>
          <w:szCs w:val="26"/>
          <w:lang w:val="hr-HR" w:eastAsia="ru-RU"/>
        </w:rPr>
        <w:t xml:space="preserve">: </w:t>
      </w:r>
      <w:r w:rsidRPr="007E3874">
        <w:rPr>
          <w:rFonts w:eastAsia="Calibri"/>
          <w:sz w:val="26"/>
          <w:szCs w:val="26"/>
          <w:lang w:val="ru-RU" w:eastAsia="ru-RU"/>
        </w:rPr>
        <w:t>Chi cục Chăn nuôi, Thú y và Thủy sản</w:t>
      </w:r>
      <w:r w:rsidRPr="007E3874">
        <w:rPr>
          <w:rFonts w:eastAsia="Calibri"/>
          <w:sz w:val="26"/>
          <w:szCs w:val="26"/>
          <w:lang w:val="hr-HR" w:eastAsia="ru-RU"/>
        </w:rPr>
        <w:t>.</w:t>
      </w:r>
    </w:p>
    <w:p w:rsidR="00BF245B" w:rsidRPr="007E3874" w:rsidRDefault="00BF245B" w:rsidP="00BF245B">
      <w:pPr>
        <w:shd w:val="solid" w:color="FFFFFF" w:fill="auto"/>
        <w:spacing w:before="120" w:after="120"/>
        <w:ind w:firstLine="720"/>
        <w:jc w:val="both"/>
        <w:rPr>
          <w:rFonts w:eastAsia="Calibri"/>
          <w:sz w:val="26"/>
          <w:szCs w:val="26"/>
          <w:lang w:val="hr-HR" w:eastAsia="ru-RU"/>
        </w:rPr>
      </w:pPr>
      <w:r>
        <w:rPr>
          <w:rFonts w:eastAsia="Calibri"/>
          <w:sz w:val="26"/>
          <w:szCs w:val="26"/>
          <w:lang w:val="hr-HR" w:eastAsia="ru-RU"/>
        </w:rPr>
        <w:t>*</w:t>
      </w:r>
      <w:r w:rsidRPr="007E3874">
        <w:rPr>
          <w:rFonts w:eastAsia="Calibri"/>
          <w:sz w:val="26"/>
          <w:szCs w:val="26"/>
          <w:lang w:val="hr-HR" w:eastAsia="ru-RU"/>
        </w:rPr>
        <w:t xml:space="preserve"> </w:t>
      </w:r>
      <w:r w:rsidRPr="007E3874">
        <w:rPr>
          <w:rFonts w:eastAsia="Calibri"/>
          <w:sz w:val="26"/>
          <w:szCs w:val="26"/>
          <w:lang w:val="ru-RU" w:eastAsia="ru-RU"/>
        </w:rPr>
        <w:t>C</w:t>
      </w:r>
      <w:r w:rsidRPr="007E3874">
        <w:rPr>
          <w:rFonts w:eastAsia="Calibri"/>
          <w:sz w:val="26"/>
          <w:szCs w:val="26"/>
          <w:lang w:val="hr-HR" w:eastAsia="ru-RU"/>
        </w:rPr>
        <w:t xml:space="preserve">ơ </w:t>
      </w:r>
      <w:r w:rsidRPr="007E3874">
        <w:rPr>
          <w:rFonts w:eastAsia="Calibri"/>
          <w:sz w:val="26"/>
          <w:szCs w:val="26"/>
          <w:lang w:val="ru-RU" w:eastAsia="ru-RU"/>
        </w:rPr>
        <w:t>quan phối hợp</w:t>
      </w:r>
      <w:r w:rsidRPr="007E3874">
        <w:rPr>
          <w:rFonts w:eastAsia="Calibri"/>
          <w:sz w:val="26"/>
          <w:szCs w:val="26"/>
          <w:lang w:val="hr-HR" w:eastAsia="ru-RU"/>
        </w:rPr>
        <w:t xml:space="preserve"> (</w:t>
      </w:r>
      <w:r w:rsidRPr="007E3874">
        <w:rPr>
          <w:rFonts w:eastAsia="Calibri"/>
          <w:sz w:val="26"/>
          <w:szCs w:val="26"/>
          <w:lang w:val="ru-RU" w:eastAsia="ru-RU"/>
        </w:rPr>
        <w:t>nếu</w:t>
      </w:r>
      <w:r>
        <w:rPr>
          <w:rFonts w:eastAsia="Calibri"/>
          <w:sz w:val="26"/>
          <w:szCs w:val="26"/>
          <w:lang w:eastAsia="ru-RU"/>
        </w:rPr>
        <w:t xml:space="preserve"> </w:t>
      </w:r>
      <w:r w:rsidRPr="007E3874">
        <w:rPr>
          <w:rFonts w:eastAsia="Calibri"/>
          <w:sz w:val="26"/>
          <w:szCs w:val="26"/>
          <w:lang w:val="ru-RU" w:eastAsia="ru-RU"/>
        </w:rPr>
        <w:t>c</w:t>
      </w:r>
      <w:r w:rsidRPr="007E3874">
        <w:rPr>
          <w:rFonts w:eastAsia="Calibri"/>
          <w:sz w:val="26"/>
          <w:szCs w:val="26"/>
          <w:lang w:val="hr-HR" w:eastAsia="ru-RU"/>
        </w:rPr>
        <w:t xml:space="preserve">ó):  </w:t>
      </w:r>
      <w:r w:rsidRPr="007E3874">
        <w:rPr>
          <w:rFonts w:eastAsia="Calibri"/>
          <w:sz w:val="26"/>
          <w:szCs w:val="26"/>
          <w:lang w:val="ru-RU" w:eastAsia="ru-RU"/>
        </w:rPr>
        <w:t>kh</w:t>
      </w:r>
      <w:r w:rsidRPr="007E3874">
        <w:rPr>
          <w:rFonts w:eastAsia="Calibri"/>
          <w:sz w:val="26"/>
          <w:szCs w:val="26"/>
          <w:lang w:val="hr-HR" w:eastAsia="ru-RU"/>
        </w:rPr>
        <w:t>ô</w:t>
      </w:r>
      <w:r w:rsidRPr="007E3874">
        <w:rPr>
          <w:rFonts w:eastAsia="Calibri"/>
          <w:sz w:val="26"/>
          <w:szCs w:val="26"/>
          <w:lang w:val="ru-RU" w:eastAsia="ru-RU"/>
        </w:rPr>
        <w:t>ng</w:t>
      </w:r>
      <w:r w:rsidRPr="007E3874">
        <w:rPr>
          <w:rFonts w:eastAsia="Calibri"/>
          <w:sz w:val="26"/>
          <w:szCs w:val="26"/>
          <w:lang w:val="hr-HR" w:eastAsia="ru-RU"/>
        </w:rPr>
        <w:t>.</w:t>
      </w:r>
      <w:r w:rsidRPr="007E3874">
        <w:rPr>
          <w:rFonts w:eastAsia="Calibri"/>
          <w:sz w:val="26"/>
          <w:szCs w:val="26"/>
          <w:lang w:val="hr-HR" w:eastAsia="ru-RU"/>
        </w:rPr>
        <w:tab/>
      </w:r>
    </w:p>
    <w:p w:rsidR="00BF245B" w:rsidRPr="007E3874" w:rsidRDefault="00BF245B" w:rsidP="00BF245B">
      <w:pPr>
        <w:shd w:val="solid" w:color="FFFFFF" w:fill="auto"/>
        <w:spacing w:before="120" w:after="120"/>
        <w:ind w:firstLine="720"/>
        <w:jc w:val="both"/>
        <w:rPr>
          <w:rFonts w:eastAsia="Calibri"/>
          <w:sz w:val="26"/>
          <w:szCs w:val="26"/>
          <w:lang w:val="hr-HR" w:eastAsia="ru-RU"/>
        </w:rPr>
      </w:pPr>
      <w:r w:rsidRPr="007E3874">
        <w:rPr>
          <w:rFonts w:eastAsia="Calibri"/>
          <w:b/>
          <w:sz w:val="26"/>
          <w:szCs w:val="26"/>
          <w:lang w:val="hr-HR" w:eastAsia="ru-RU"/>
        </w:rPr>
        <w:t xml:space="preserve">- </w:t>
      </w:r>
      <w:r w:rsidRPr="007E3874">
        <w:rPr>
          <w:rFonts w:eastAsia="Calibri"/>
          <w:b/>
          <w:sz w:val="26"/>
          <w:szCs w:val="26"/>
          <w:lang w:val="ru-RU" w:eastAsia="ru-RU"/>
        </w:rPr>
        <w:t>Kết quả của việc thực hiện TTHC</w:t>
      </w:r>
      <w:r w:rsidRPr="007E3874">
        <w:rPr>
          <w:rFonts w:eastAsia="Calibri"/>
          <w:b/>
          <w:sz w:val="26"/>
          <w:szCs w:val="26"/>
          <w:lang w:val="hr-HR" w:eastAsia="ru-RU"/>
        </w:rPr>
        <w:t xml:space="preserve">: </w:t>
      </w:r>
      <w:r w:rsidRPr="007E3874">
        <w:rPr>
          <w:rFonts w:eastAsia="Calibri"/>
          <w:sz w:val="26"/>
          <w:szCs w:val="26"/>
          <w:lang w:val="ru-RU" w:eastAsia="ru-RU"/>
        </w:rPr>
        <w:t>Chứng chỉ h</w:t>
      </w:r>
      <w:r w:rsidRPr="007E3874">
        <w:rPr>
          <w:rFonts w:eastAsia="Calibri"/>
          <w:sz w:val="26"/>
          <w:szCs w:val="26"/>
          <w:lang w:val="hr-HR" w:eastAsia="ru-RU"/>
        </w:rPr>
        <w:t>à</w:t>
      </w:r>
      <w:r w:rsidRPr="007E3874">
        <w:rPr>
          <w:rFonts w:eastAsia="Calibri"/>
          <w:sz w:val="26"/>
          <w:szCs w:val="26"/>
          <w:lang w:val="ru-RU" w:eastAsia="ru-RU"/>
        </w:rPr>
        <w:t>nh nghề</w:t>
      </w:r>
      <w:r w:rsidRPr="007E3874">
        <w:rPr>
          <w:rFonts w:eastAsia="Calibri"/>
          <w:sz w:val="26"/>
          <w:szCs w:val="26"/>
          <w:lang w:val="hr-HR" w:eastAsia="ru-RU"/>
        </w:rPr>
        <w:t>.</w:t>
      </w:r>
    </w:p>
    <w:p w:rsidR="00BF245B" w:rsidRPr="007E3874" w:rsidRDefault="00BF245B" w:rsidP="00BF245B">
      <w:pPr>
        <w:shd w:val="solid" w:color="FFFFFF" w:fill="auto"/>
        <w:spacing w:before="120" w:after="120"/>
        <w:ind w:firstLine="720"/>
        <w:jc w:val="both"/>
        <w:rPr>
          <w:rFonts w:eastAsia="Calibri"/>
          <w:sz w:val="26"/>
          <w:szCs w:val="26"/>
          <w:lang w:val="it-IT" w:eastAsia="ru-RU"/>
        </w:rPr>
      </w:pPr>
      <w:r w:rsidRPr="007E3874">
        <w:rPr>
          <w:rFonts w:eastAsia="Calibri"/>
          <w:b/>
          <w:sz w:val="26"/>
          <w:szCs w:val="26"/>
          <w:lang w:val="hr-HR" w:eastAsia="ru-RU"/>
        </w:rPr>
        <w:t xml:space="preserve">- </w:t>
      </w:r>
      <w:r w:rsidRPr="007E3874">
        <w:rPr>
          <w:rFonts w:eastAsia="Calibri"/>
          <w:b/>
          <w:sz w:val="26"/>
          <w:szCs w:val="26"/>
          <w:lang w:val="ru-RU" w:eastAsia="ru-RU"/>
        </w:rPr>
        <w:t>Ph</w:t>
      </w:r>
      <w:r w:rsidRPr="007E3874">
        <w:rPr>
          <w:rFonts w:eastAsia="Calibri"/>
          <w:b/>
          <w:sz w:val="26"/>
          <w:szCs w:val="26"/>
          <w:lang w:val="hr-HR" w:eastAsia="ru-RU"/>
        </w:rPr>
        <w:t xml:space="preserve">í, </w:t>
      </w:r>
      <w:r w:rsidRPr="007E3874">
        <w:rPr>
          <w:rFonts w:eastAsia="Calibri"/>
          <w:b/>
          <w:sz w:val="26"/>
          <w:szCs w:val="26"/>
          <w:lang w:val="ru-RU" w:eastAsia="ru-RU"/>
        </w:rPr>
        <w:t>lệ ph</w:t>
      </w:r>
      <w:r w:rsidRPr="007E3874">
        <w:rPr>
          <w:rFonts w:eastAsia="Calibri"/>
          <w:b/>
          <w:sz w:val="26"/>
          <w:szCs w:val="26"/>
          <w:lang w:val="hr-HR" w:eastAsia="ru-RU"/>
        </w:rPr>
        <w:t>í (</w:t>
      </w:r>
      <w:r w:rsidRPr="007E3874">
        <w:rPr>
          <w:rFonts w:eastAsia="Calibri"/>
          <w:b/>
          <w:sz w:val="26"/>
          <w:szCs w:val="26"/>
          <w:lang w:val="ru-RU" w:eastAsia="ru-RU"/>
        </w:rPr>
        <w:t>nếu</w:t>
      </w:r>
      <w:r w:rsidRPr="007E3874">
        <w:rPr>
          <w:rFonts w:eastAsia="Calibri"/>
          <w:b/>
          <w:sz w:val="26"/>
          <w:szCs w:val="26"/>
          <w:lang w:eastAsia="ru-RU"/>
        </w:rPr>
        <w:t xml:space="preserve"> </w:t>
      </w:r>
      <w:r w:rsidRPr="007E3874">
        <w:rPr>
          <w:rFonts w:eastAsia="Calibri"/>
          <w:b/>
          <w:sz w:val="26"/>
          <w:szCs w:val="26"/>
          <w:lang w:val="ru-RU" w:eastAsia="ru-RU"/>
        </w:rPr>
        <w:t>c</w:t>
      </w:r>
      <w:r w:rsidRPr="007E3874">
        <w:rPr>
          <w:rFonts w:eastAsia="Calibri"/>
          <w:b/>
          <w:sz w:val="26"/>
          <w:szCs w:val="26"/>
          <w:lang w:val="hr-HR" w:eastAsia="ru-RU"/>
        </w:rPr>
        <w:t xml:space="preserve">ó): </w:t>
      </w:r>
      <w:r w:rsidRPr="007E3874">
        <w:rPr>
          <w:rFonts w:eastAsia="Calibri"/>
          <w:sz w:val="26"/>
          <w:szCs w:val="26"/>
          <w:lang w:val="hr-HR" w:eastAsia="ru-RU"/>
        </w:rPr>
        <w:t xml:space="preserve">50.000 đồng/lần. </w:t>
      </w:r>
      <w:r w:rsidRPr="007E3874">
        <w:rPr>
          <w:rFonts w:eastAsia="Calibri"/>
          <w:sz w:val="26"/>
          <w:szCs w:val="26"/>
          <w:lang w:val="it-IT" w:eastAsia="ru-RU"/>
        </w:rPr>
        <w:t xml:space="preserve">Trường hợp Tổ chức và cá nhân thực hiện TTHC này qua dịch vụ bưu chính công ích thì phí, lệ phí được tính theo </w:t>
      </w:r>
      <w:r w:rsidRPr="007E3874">
        <w:rPr>
          <w:sz w:val="26"/>
          <w:szCs w:val="26"/>
          <w:lang w:val="it-IT" w:eastAsia="ru-RU"/>
        </w:rPr>
        <w:t>Phụ lục: Giá cước và chính sách miễn, giảm giá cước dịch vụ nhận gửi hồ sơ, chuyển trả kết quả giải quyết thủ tục hành chính qua dịch vụ bưu chính công ích ban hành kèm theo Quyết định số 1268/QĐ-BĐVN của Tổng Công ty Bưu điện Việt Nam, ngày 11 tháng 11 năm 2017 đính kèm theo sau nội dung Quyết định này</w:t>
      </w:r>
    </w:p>
    <w:p w:rsidR="00BF245B" w:rsidRPr="007E3874" w:rsidRDefault="00BF245B" w:rsidP="00BF245B">
      <w:pPr>
        <w:shd w:val="solid" w:color="FFFFFF" w:fill="auto"/>
        <w:spacing w:before="120" w:after="120"/>
        <w:ind w:firstLine="720"/>
        <w:jc w:val="both"/>
        <w:rPr>
          <w:rFonts w:eastAsia="Calibri"/>
          <w:b/>
          <w:sz w:val="26"/>
          <w:szCs w:val="26"/>
          <w:lang w:val="hr-HR" w:eastAsia="ru-RU"/>
        </w:rPr>
      </w:pPr>
      <w:r w:rsidRPr="007E3874">
        <w:rPr>
          <w:rFonts w:eastAsia="Calibri"/>
          <w:b/>
          <w:sz w:val="26"/>
          <w:szCs w:val="26"/>
          <w:lang w:val="hr-HR" w:eastAsia="ru-RU"/>
        </w:rPr>
        <w:t xml:space="preserve">- </w:t>
      </w:r>
      <w:r w:rsidRPr="007E3874">
        <w:rPr>
          <w:rFonts w:eastAsia="Calibri"/>
          <w:b/>
          <w:sz w:val="26"/>
          <w:szCs w:val="26"/>
          <w:lang w:val="ru-RU" w:eastAsia="ru-RU"/>
        </w:rPr>
        <w:t>T</w:t>
      </w:r>
      <w:r w:rsidRPr="007E3874">
        <w:rPr>
          <w:rFonts w:eastAsia="Calibri"/>
          <w:b/>
          <w:sz w:val="26"/>
          <w:szCs w:val="26"/>
          <w:lang w:val="hr-HR" w:eastAsia="ru-RU"/>
        </w:rPr>
        <w:t>ê</w:t>
      </w:r>
      <w:r w:rsidRPr="007E3874">
        <w:rPr>
          <w:rFonts w:eastAsia="Calibri"/>
          <w:b/>
          <w:sz w:val="26"/>
          <w:szCs w:val="26"/>
          <w:lang w:val="ru-RU" w:eastAsia="ru-RU"/>
        </w:rPr>
        <w:t>n mẫu</w:t>
      </w:r>
      <w:r w:rsidRPr="007E3874">
        <w:rPr>
          <w:rFonts w:eastAsia="Calibri"/>
          <w:b/>
          <w:sz w:val="26"/>
          <w:szCs w:val="26"/>
          <w:lang w:val="hr-HR" w:eastAsia="ru-RU"/>
        </w:rPr>
        <w:t xml:space="preserve"> đơ</w:t>
      </w:r>
      <w:r w:rsidRPr="007E3874">
        <w:rPr>
          <w:rFonts w:eastAsia="Calibri"/>
          <w:b/>
          <w:sz w:val="26"/>
          <w:szCs w:val="26"/>
          <w:lang w:val="ru-RU" w:eastAsia="ru-RU"/>
        </w:rPr>
        <w:t>n</w:t>
      </w:r>
      <w:r w:rsidRPr="007E3874">
        <w:rPr>
          <w:rFonts w:eastAsia="Calibri"/>
          <w:b/>
          <w:sz w:val="26"/>
          <w:szCs w:val="26"/>
          <w:lang w:val="hr-HR" w:eastAsia="ru-RU"/>
        </w:rPr>
        <w:t xml:space="preserve">, </w:t>
      </w:r>
      <w:r w:rsidRPr="007E3874">
        <w:rPr>
          <w:rFonts w:eastAsia="Calibri"/>
          <w:b/>
          <w:sz w:val="26"/>
          <w:szCs w:val="26"/>
          <w:lang w:val="ru-RU" w:eastAsia="ru-RU"/>
        </w:rPr>
        <w:t>mẫu tờ khai</w:t>
      </w:r>
      <w:r w:rsidRPr="007E3874">
        <w:rPr>
          <w:rFonts w:eastAsia="Calibri"/>
          <w:b/>
          <w:sz w:val="26"/>
          <w:szCs w:val="26"/>
          <w:lang w:val="hr-HR" w:eastAsia="ru-RU"/>
        </w:rPr>
        <w:t xml:space="preserve"> (</w:t>
      </w:r>
      <w:r w:rsidRPr="007E3874">
        <w:rPr>
          <w:rFonts w:eastAsia="Calibri"/>
          <w:b/>
          <w:sz w:val="26"/>
          <w:szCs w:val="26"/>
          <w:lang w:val="ru-RU" w:eastAsia="ru-RU"/>
        </w:rPr>
        <w:t>nếu</w:t>
      </w:r>
      <w:r w:rsidRPr="007E3874">
        <w:rPr>
          <w:rFonts w:eastAsia="Calibri"/>
          <w:b/>
          <w:sz w:val="26"/>
          <w:szCs w:val="26"/>
          <w:lang w:eastAsia="ru-RU"/>
        </w:rPr>
        <w:t xml:space="preserve"> </w:t>
      </w:r>
      <w:r w:rsidRPr="007E3874">
        <w:rPr>
          <w:rFonts w:eastAsia="Calibri"/>
          <w:b/>
          <w:sz w:val="26"/>
          <w:szCs w:val="26"/>
          <w:lang w:val="ru-RU" w:eastAsia="ru-RU"/>
        </w:rPr>
        <w:t>c</w:t>
      </w:r>
      <w:r w:rsidRPr="007E3874">
        <w:rPr>
          <w:rFonts w:eastAsia="Calibri"/>
          <w:b/>
          <w:sz w:val="26"/>
          <w:szCs w:val="26"/>
          <w:lang w:val="hr-HR" w:eastAsia="ru-RU"/>
        </w:rPr>
        <w:t xml:space="preserve">ó): </w:t>
      </w:r>
      <w:r w:rsidRPr="007E3874">
        <w:rPr>
          <w:rFonts w:eastAsia="Calibri"/>
          <w:sz w:val="26"/>
          <w:szCs w:val="26"/>
          <w:lang w:val="hr-HR" w:eastAsia="ru-RU"/>
        </w:rPr>
        <w:t>không quy định</w:t>
      </w:r>
    </w:p>
    <w:p w:rsidR="00BF245B" w:rsidRPr="007E3874" w:rsidRDefault="00BF245B" w:rsidP="00BF245B">
      <w:pPr>
        <w:shd w:val="solid" w:color="FFFFFF" w:fill="auto"/>
        <w:spacing w:before="120" w:after="120"/>
        <w:ind w:firstLine="720"/>
        <w:jc w:val="both"/>
        <w:rPr>
          <w:rFonts w:eastAsia="Calibri"/>
          <w:b/>
          <w:sz w:val="26"/>
          <w:szCs w:val="26"/>
          <w:lang w:val="hr-HR" w:eastAsia="ru-RU"/>
        </w:rPr>
      </w:pPr>
      <w:r w:rsidRPr="007E3874">
        <w:rPr>
          <w:rFonts w:eastAsia="Calibri"/>
          <w:b/>
          <w:sz w:val="26"/>
          <w:szCs w:val="26"/>
          <w:lang w:val="hr-HR" w:eastAsia="ru-RU"/>
        </w:rPr>
        <w:t xml:space="preserve">- </w:t>
      </w:r>
      <w:r w:rsidRPr="007E3874">
        <w:rPr>
          <w:rFonts w:eastAsia="Calibri"/>
          <w:b/>
          <w:sz w:val="26"/>
          <w:szCs w:val="26"/>
          <w:lang w:val="ru-RU" w:eastAsia="ru-RU"/>
        </w:rPr>
        <w:t>Y</w:t>
      </w:r>
      <w:r w:rsidRPr="007E3874">
        <w:rPr>
          <w:rFonts w:eastAsia="Calibri"/>
          <w:b/>
          <w:sz w:val="26"/>
          <w:szCs w:val="26"/>
          <w:lang w:val="hr-HR" w:eastAsia="ru-RU"/>
        </w:rPr>
        <w:t>ê</w:t>
      </w:r>
      <w:r w:rsidRPr="007E3874">
        <w:rPr>
          <w:rFonts w:eastAsia="Calibri"/>
          <w:b/>
          <w:sz w:val="26"/>
          <w:szCs w:val="26"/>
          <w:lang w:val="ru-RU" w:eastAsia="ru-RU"/>
        </w:rPr>
        <w:t>u</w:t>
      </w:r>
      <w:r w:rsidRPr="007E3874">
        <w:rPr>
          <w:rFonts w:eastAsia="Calibri"/>
          <w:b/>
          <w:sz w:val="26"/>
          <w:szCs w:val="26"/>
          <w:lang w:eastAsia="ru-RU"/>
        </w:rPr>
        <w:t xml:space="preserve"> </w:t>
      </w:r>
      <w:r w:rsidRPr="007E3874">
        <w:rPr>
          <w:rFonts w:eastAsia="Calibri"/>
          <w:b/>
          <w:sz w:val="26"/>
          <w:szCs w:val="26"/>
          <w:lang w:val="ru-RU" w:eastAsia="ru-RU"/>
        </w:rPr>
        <w:t>cầu</w:t>
      </w:r>
      <w:r w:rsidRPr="007E3874">
        <w:rPr>
          <w:rFonts w:eastAsia="Calibri"/>
          <w:b/>
          <w:sz w:val="26"/>
          <w:szCs w:val="26"/>
          <w:lang w:val="hr-HR" w:eastAsia="ru-RU"/>
        </w:rPr>
        <w:t>, đ</w:t>
      </w:r>
      <w:r w:rsidRPr="007E3874">
        <w:rPr>
          <w:rFonts w:eastAsia="Calibri"/>
          <w:b/>
          <w:sz w:val="26"/>
          <w:szCs w:val="26"/>
          <w:lang w:val="ru-RU" w:eastAsia="ru-RU"/>
        </w:rPr>
        <w:t>iều kiện thực hiện TTHC</w:t>
      </w:r>
      <w:r w:rsidRPr="007E3874">
        <w:rPr>
          <w:rFonts w:eastAsia="Calibri"/>
          <w:b/>
          <w:sz w:val="26"/>
          <w:szCs w:val="26"/>
          <w:lang w:val="hr-HR" w:eastAsia="ru-RU"/>
        </w:rPr>
        <w:t xml:space="preserve"> (</w:t>
      </w:r>
      <w:r w:rsidRPr="007E3874">
        <w:rPr>
          <w:rFonts w:eastAsia="Calibri"/>
          <w:b/>
          <w:sz w:val="26"/>
          <w:szCs w:val="26"/>
          <w:lang w:val="ru-RU" w:eastAsia="ru-RU"/>
        </w:rPr>
        <w:t>nếu</w:t>
      </w:r>
      <w:r w:rsidRPr="007E3874">
        <w:rPr>
          <w:rFonts w:eastAsia="Calibri"/>
          <w:b/>
          <w:sz w:val="26"/>
          <w:szCs w:val="26"/>
          <w:lang w:eastAsia="ru-RU"/>
        </w:rPr>
        <w:t xml:space="preserve"> </w:t>
      </w:r>
      <w:r w:rsidRPr="007E3874">
        <w:rPr>
          <w:rFonts w:eastAsia="Calibri"/>
          <w:b/>
          <w:sz w:val="26"/>
          <w:szCs w:val="26"/>
          <w:lang w:val="ru-RU" w:eastAsia="ru-RU"/>
        </w:rPr>
        <w:t>c</w:t>
      </w:r>
      <w:r w:rsidRPr="007E3874">
        <w:rPr>
          <w:rFonts w:eastAsia="Calibri"/>
          <w:b/>
          <w:sz w:val="26"/>
          <w:szCs w:val="26"/>
          <w:lang w:val="hr-HR" w:eastAsia="ru-RU"/>
        </w:rPr>
        <w:t>ó):</w:t>
      </w:r>
    </w:p>
    <w:p w:rsidR="00BF245B" w:rsidRPr="007E3874" w:rsidRDefault="00BF245B" w:rsidP="00BF245B">
      <w:pPr>
        <w:shd w:val="solid" w:color="FFFFFF" w:fill="auto"/>
        <w:spacing w:before="120" w:after="120"/>
        <w:ind w:firstLine="720"/>
        <w:jc w:val="both"/>
        <w:rPr>
          <w:rFonts w:eastAsia="Calibri"/>
          <w:sz w:val="26"/>
          <w:szCs w:val="26"/>
          <w:lang w:val="vi-VN" w:eastAsia="ru-RU"/>
        </w:rPr>
      </w:pPr>
      <w:r w:rsidRPr="007E3874">
        <w:rPr>
          <w:rFonts w:eastAsia="Calibri"/>
          <w:sz w:val="26"/>
          <w:szCs w:val="26"/>
          <w:lang w:val="vi-VN" w:eastAsia="ru-RU"/>
        </w:rPr>
        <w:t>Chứng chỉ hành nghề thú y được cấp lại trong các trường hợp sau đây:</w:t>
      </w:r>
    </w:p>
    <w:p w:rsidR="00BF245B" w:rsidRPr="007E3874" w:rsidRDefault="00BF245B" w:rsidP="00BF245B">
      <w:pPr>
        <w:shd w:val="solid" w:color="FFFFFF" w:fill="auto"/>
        <w:spacing w:before="120" w:after="120"/>
        <w:ind w:firstLine="720"/>
        <w:jc w:val="both"/>
        <w:rPr>
          <w:rFonts w:eastAsia="Calibri"/>
          <w:sz w:val="26"/>
          <w:szCs w:val="26"/>
          <w:lang w:val="vi-VN" w:eastAsia="ru-RU"/>
        </w:rPr>
      </w:pPr>
      <w:r w:rsidRPr="007E3874">
        <w:rPr>
          <w:rFonts w:eastAsia="Calibri"/>
          <w:sz w:val="26"/>
          <w:szCs w:val="26"/>
          <w:lang w:val="vi-VN" w:eastAsia="ru-RU"/>
        </w:rPr>
        <w:t>a) Bị mất, sai sót, hư hỏng;</w:t>
      </w:r>
    </w:p>
    <w:p w:rsidR="00BF245B" w:rsidRPr="007E3874" w:rsidRDefault="00BF245B" w:rsidP="00BF245B">
      <w:pPr>
        <w:shd w:val="solid" w:color="FFFFFF" w:fill="auto"/>
        <w:spacing w:before="120" w:after="120"/>
        <w:ind w:firstLine="720"/>
        <w:jc w:val="both"/>
        <w:rPr>
          <w:rFonts w:eastAsia="Calibri"/>
          <w:sz w:val="26"/>
          <w:szCs w:val="26"/>
          <w:lang w:val="vi-VN" w:eastAsia="ru-RU"/>
        </w:rPr>
      </w:pPr>
      <w:r w:rsidRPr="007E3874">
        <w:rPr>
          <w:rFonts w:eastAsia="Calibri"/>
          <w:sz w:val="26"/>
          <w:szCs w:val="26"/>
          <w:lang w:val="vi-VN" w:eastAsia="ru-RU"/>
        </w:rPr>
        <w:t xml:space="preserve">b) Có thay đổi thông tin liên quan đến </w:t>
      </w:r>
      <w:r w:rsidRPr="007E3874">
        <w:rPr>
          <w:rFonts w:eastAsia="Calibri"/>
          <w:sz w:val="26"/>
          <w:szCs w:val="26"/>
          <w:lang w:val="ru-RU" w:eastAsia="ru-RU"/>
        </w:rPr>
        <w:t>cá nhân đã được cấp Chứng chỉ hành nghề thú y</w:t>
      </w:r>
      <w:r w:rsidRPr="007E3874">
        <w:rPr>
          <w:rFonts w:eastAsia="Calibri"/>
          <w:sz w:val="26"/>
          <w:szCs w:val="26"/>
          <w:lang w:val="vi-VN" w:eastAsia="ru-RU"/>
        </w:rPr>
        <w:t>.</w:t>
      </w:r>
    </w:p>
    <w:p w:rsidR="00BF245B" w:rsidRPr="007E3874" w:rsidRDefault="00BF245B" w:rsidP="00BF245B">
      <w:pPr>
        <w:shd w:val="solid" w:color="FFFFFF" w:fill="auto"/>
        <w:spacing w:before="120" w:after="120"/>
        <w:ind w:firstLine="720"/>
        <w:jc w:val="both"/>
        <w:rPr>
          <w:rFonts w:eastAsia="Calibri"/>
          <w:b/>
          <w:sz w:val="26"/>
          <w:szCs w:val="26"/>
          <w:lang w:val="hr-HR" w:eastAsia="ru-RU"/>
        </w:rPr>
      </w:pPr>
      <w:r w:rsidRPr="007E3874">
        <w:rPr>
          <w:rFonts w:eastAsia="Calibri"/>
          <w:b/>
          <w:sz w:val="26"/>
          <w:szCs w:val="26"/>
          <w:lang w:val="hr-HR" w:eastAsia="ru-RU"/>
        </w:rPr>
        <w:t xml:space="preserve">- </w:t>
      </w:r>
      <w:r w:rsidRPr="007E3874">
        <w:rPr>
          <w:rFonts w:eastAsia="Calibri"/>
          <w:b/>
          <w:sz w:val="26"/>
          <w:szCs w:val="26"/>
          <w:lang w:val="ru-RU" w:eastAsia="ru-RU"/>
        </w:rPr>
        <w:t>C</w:t>
      </w:r>
      <w:r w:rsidRPr="007E3874">
        <w:rPr>
          <w:rFonts w:eastAsia="Calibri"/>
          <w:b/>
          <w:sz w:val="26"/>
          <w:szCs w:val="26"/>
          <w:lang w:val="hr-HR" w:eastAsia="ru-RU"/>
        </w:rPr>
        <w:t>ă</w:t>
      </w:r>
      <w:r w:rsidRPr="007E3874">
        <w:rPr>
          <w:rFonts w:eastAsia="Calibri"/>
          <w:b/>
          <w:sz w:val="26"/>
          <w:szCs w:val="26"/>
          <w:lang w:val="ru-RU" w:eastAsia="ru-RU"/>
        </w:rPr>
        <w:t>n cứ ph</w:t>
      </w:r>
      <w:r w:rsidRPr="007E3874">
        <w:rPr>
          <w:rFonts w:eastAsia="Calibri"/>
          <w:b/>
          <w:sz w:val="26"/>
          <w:szCs w:val="26"/>
          <w:lang w:val="hr-HR" w:eastAsia="ru-RU"/>
        </w:rPr>
        <w:t>á</w:t>
      </w:r>
      <w:r w:rsidRPr="007E3874">
        <w:rPr>
          <w:rFonts w:eastAsia="Calibri"/>
          <w:b/>
          <w:sz w:val="26"/>
          <w:szCs w:val="26"/>
          <w:lang w:val="ru-RU" w:eastAsia="ru-RU"/>
        </w:rPr>
        <w:t>p l</w:t>
      </w:r>
      <w:r w:rsidRPr="007E3874">
        <w:rPr>
          <w:rFonts w:eastAsia="Calibri"/>
          <w:b/>
          <w:sz w:val="26"/>
          <w:szCs w:val="26"/>
          <w:lang w:val="hr-HR" w:eastAsia="ru-RU"/>
        </w:rPr>
        <w:t xml:space="preserve">ý </w:t>
      </w:r>
      <w:r w:rsidRPr="007E3874">
        <w:rPr>
          <w:rFonts w:eastAsia="Calibri"/>
          <w:b/>
          <w:sz w:val="26"/>
          <w:szCs w:val="26"/>
          <w:lang w:val="ru-RU" w:eastAsia="ru-RU"/>
        </w:rPr>
        <w:t>củaTTHC</w:t>
      </w:r>
      <w:r w:rsidRPr="007E3874">
        <w:rPr>
          <w:rFonts w:eastAsia="Calibri"/>
          <w:b/>
          <w:sz w:val="26"/>
          <w:szCs w:val="26"/>
          <w:lang w:val="hr-HR" w:eastAsia="ru-RU"/>
        </w:rPr>
        <w:t>:</w:t>
      </w:r>
    </w:p>
    <w:p w:rsidR="00BF245B" w:rsidRPr="007E3874" w:rsidRDefault="00BF245B" w:rsidP="00BF245B">
      <w:pPr>
        <w:shd w:val="solid" w:color="FFFFFF" w:fill="auto"/>
        <w:spacing w:before="120" w:after="120"/>
        <w:ind w:firstLine="720"/>
        <w:jc w:val="both"/>
        <w:rPr>
          <w:rFonts w:eastAsia="Calibri"/>
          <w:sz w:val="26"/>
          <w:szCs w:val="26"/>
          <w:lang w:val="ru-RU" w:eastAsia="ru-RU"/>
        </w:rPr>
      </w:pPr>
      <w:r w:rsidRPr="007E3874">
        <w:rPr>
          <w:rFonts w:eastAsia="Calibri"/>
          <w:sz w:val="26"/>
          <w:szCs w:val="26"/>
          <w:lang w:val="ru-RU" w:eastAsia="ru-RU"/>
        </w:rPr>
        <w:t>+ Luật Thú y số 79/2015/QH13 Quốc hội thông qua ngày 19/6/2015;</w:t>
      </w:r>
    </w:p>
    <w:p w:rsidR="00BF245B" w:rsidRPr="007E3874" w:rsidRDefault="00BF245B" w:rsidP="00BF245B">
      <w:pPr>
        <w:shd w:val="solid" w:color="FFFFFF" w:fill="auto"/>
        <w:spacing w:before="120" w:after="120"/>
        <w:ind w:firstLine="720"/>
        <w:jc w:val="both"/>
        <w:rPr>
          <w:rFonts w:eastAsia="Calibri"/>
          <w:sz w:val="26"/>
          <w:szCs w:val="26"/>
          <w:lang w:val="ru-RU" w:eastAsia="ru-RU"/>
        </w:rPr>
      </w:pPr>
      <w:r w:rsidRPr="007E3874">
        <w:rPr>
          <w:rFonts w:eastAsia="Calibri"/>
          <w:sz w:val="26"/>
          <w:szCs w:val="26"/>
          <w:lang w:val="ru-RU" w:eastAsia="ru-RU"/>
        </w:rPr>
        <w:t>+ Nghị định số 35/2016/NĐ-CP ngày 15/5/2016 của Chính phủ Quy định chi tiết một số điều của Luật Thú y;</w:t>
      </w:r>
    </w:p>
    <w:p w:rsidR="00BF245B" w:rsidRPr="007E3874" w:rsidRDefault="00BF245B" w:rsidP="00BF245B">
      <w:pPr>
        <w:shd w:val="solid" w:color="FFFFFF" w:fill="auto"/>
        <w:spacing w:before="120" w:after="120"/>
        <w:ind w:firstLine="720"/>
        <w:jc w:val="both"/>
        <w:rPr>
          <w:sz w:val="26"/>
          <w:szCs w:val="26"/>
          <w:lang w:eastAsia="ru-RU"/>
        </w:rPr>
      </w:pPr>
      <w:r w:rsidRPr="007E3874">
        <w:rPr>
          <w:rFonts w:eastAsia="Calibri"/>
          <w:sz w:val="26"/>
          <w:szCs w:val="26"/>
          <w:lang w:val="hr-HR" w:eastAsia="ru-RU"/>
        </w:rPr>
        <w:t xml:space="preserve">+ </w:t>
      </w:r>
      <w:r w:rsidRPr="007E3874">
        <w:rPr>
          <w:rFonts w:eastAsia="Calibri"/>
          <w:sz w:val="26"/>
          <w:szCs w:val="26"/>
          <w:lang w:val="ru-RU" w:eastAsia="ru-RU"/>
        </w:rPr>
        <w:t xml:space="preserve">Thông tư số 285/2016/TT-BTC ngày 14/11/2016 của Bộ Tài Chính </w:t>
      </w:r>
      <w:r w:rsidRPr="007E3874">
        <w:rPr>
          <w:sz w:val="26"/>
          <w:szCs w:val="26"/>
          <w:lang w:val="ru-RU" w:eastAsia="ru-RU"/>
        </w:rPr>
        <w:t>quy định mức thu, chế độ thu, nộp, quản lý phí, lệ phí trong công tác thú y;</w:t>
      </w:r>
    </w:p>
    <w:p w:rsidR="00BF245B" w:rsidRPr="007E3874" w:rsidRDefault="00BF245B" w:rsidP="00BF245B">
      <w:pPr>
        <w:shd w:val="clear" w:color="auto" w:fill="FFFFFF"/>
        <w:spacing w:line="212" w:lineRule="atLeast"/>
        <w:ind w:firstLine="720"/>
        <w:jc w:val="both"/>
        <w:rPr>
          <w:rFonts w:cs="Arial"/>
          <w:sz w:val="26"/>
          <w:szCs w:val="26"/>
          <w:lang w:eastAsia="vi-VN"/>
        </w:rPr>
      </w:pPr>
      <w:r w:rsidRPr="007E3874">
        <w:rPr>
          <w:sz w:val="26"/>
          <w:szCs w:val="26"/>
          <w:lang w:eastAsia="ru-RU"/>
        </w:rPr>
        <w:t xml:space="preserve">+ </w:t>
      </w:r>
      <w:proofErr w:type="spellStart"/>
      <w:r w:rsidRPr="007E3874">
        <w:rPr>
          <w:sz w:val="26"/>
          <w:szCs w:val="26"/>
          <w:lang w:eastAsia="ru-RU"/>
        </w:rPr>
        <w:t>Thông</w:t>
      </w:r>
      <w:proofErr w:type="spellEnd"/>
      <w:r w:rsidRPr="007E3874">
        <w:rPr>
          <w:sz w:val="26"/>
          <w:szCs w:val="26"/>
          <w:lang w:eastAsia="ru-RU"/>
        </w:rPr>
        <w:t xml:space="preserve"> </w:t>
      </w:r>
      <w:proofErr w:type="spellStart"/>
      <w:r w:rsidRPr="007E3874">
        <w:rPr>
          <w:sz w:val="26"/>
          <w:szCs w:val="26"/>
          <w:lang w:eastAsia="ru-RU"/>
        </w:rPr>
        <w:t>tư</w:t>
      </w:r>
      <w:proofErr w:type="spellEnd"/>
      <w:r w:rsidRPr="007E3874">
        <w:rPr>
          <w:sz w:val="26"/>
          <w:szCs w:val="26"/>
          <w:lang w:eastAsia="ru-RU"/>
        </w:rPr>
        <w:t xml:space="preserve"> </w:t>
      </w:r>
      <w:proofErr w:type="spellStart"/>
      <w:r w:rsidRPr="007E3874">
        <w:rPr>
          <w:sz w:val="26"/>
          <w:szCs w:val="26"/>
          <w:lang w:eastAsia="ru-RU"/>
        </w:rPr>
        <w:t>số</w:t>
      </w:r>
      <w:proofErr w:type="spellEnd"/>
      <w:r w:rsidRPr="007E3874">
        <w:rPr>
          <w:sz w:val="26"/>
          <w:szCs w:val="26"/>
          <w:lang w:eastAsia="ru-RU"/>
        </w:rPr>
        <w:t xml:space="preserve"> 44/2018/TT-BTC </w:t>
      </w:r>
      <w:proofErr w:type="spellStart"/>
      <w:r w:rsidRPr="007E3874">
        <w:rPr>
          <w:sz w:val="26"/>
          <w:szCs w:val="26"/>
          <w:lang w:eastAsia="ru-RU"/>
        </w:rPr>
        <w:t>ngày</w:t>
      </w:r>
      <w:proofErr w:type="spellEnd"/>
      <w:r w:rsidRPr="007E3874">
        <w:rPr>
          <w:sz w:val="26"/>
          <w:szCs w:val="26"/>
          <w:lang w:eastAsia="ru-RU"/>
        </w:rPr>
        <w:t xml:space="preserve"> 07/5/2018 </w:t>
      </w:r>
      <w:proofErr w:type="spellStart"/>
      <w:r w:rsidRPr="007E3874">
        <w:rPr>
          <w:sz w:val="26"/>
          <w:szCs w:val="26"/>
          <w:lang w:eastAsia="ru-RU"/>
        </w:rPr>
        <w:t>của</w:t>
      </w:r>
      <w:proofErr w:type="spellEnd"/>
      <w:r w:rsidRPr="007E3874">
        <w:rPr>
          <w:sz w:val="26"/>
          <w:szCs w:val="26"/>
          <w:lang w:eastAsia="ru-RU"/>
        </w:rPr>
        <w:t xml:space="preserve"> </w:t>
      </w:r>
      <w:proofErr w:type="spellStart"/>
      <w:r w:rsidRPr="007E3874">
        <w:rPr>
          <w:sz w:val="26"/>
          <w:szCs w:val="26"/>
          <w:lang w:eastAsia="ru-RU"/>
        </w:rPr>
        <w:t>Bộ</w:t>
      </w:r>
      <w:proofErr w:type="spellEnd"/>
      <w:r w:rsidRPr="007E3874">
        <w:rPr>
          <w:sz w:val="26"/>
          <w:szCs w:val="26"/>
          <w:lang w:eastAsia="ru-RU"/>
        </w:rPr>
        <w:t xml:space="preserve"> </w:t>
      </w:r>
      <w:proofErr w:type="spellStart"/>
      <w:r w:rsidRPr="007E3874">
        <w:rPr>
          <w:sz w:val="26"/>
          <w:szCs w:val="26"/>
          <w:lang w:eastAsia="ru-RU"/>
        </w:rPr>
        <w:t>Tài</w:t>
      </w:r>
      <w:proofErr w:type="spellEnd"/>
      <w:r w:rsidRPr="007E3874">
        <w:rPr>
          <w:sz w:val="26"/>
          <w:szCs w:val="26"/>
          <w:lang w:eastAsia="ru-RU"/>
        </w:rPr>
        <w:t xml:space="preserve"> </w:t>
      </w:r>
      <w:proofErr w:type="spellStart"/>
      <w:r w:rsidRPr="007E3874">
        <w:rPr>
          <w:sz w:val="26"/>
          <w:szCs w:val="26"/>
          <w:lang w:eastAsia="ru-RU"/>
        </w:rPr>
        <w:t>chính</w:t>
      </w:r>
      <w:proofErr w:type="spellEnd"/>
      <w:r w:rsidRPr="007E3874">
        <w:rPr>
          <w:sz w:val="26"/>
          <w:szCs w:val="26"/>
          <w:lang w:eastAsia="ru-RU"/>
        </w:rPr>
        <w:t xml:space="preserve"> </w:t>
      </w:r>
      <w:proofErr w:type="spellStart"/>
      <w:r w:rsidRPr="007E3874">
        <w:rPr>
          <w:sz w:val="26"/>
          <w:szCs w:val="26"/>
          <w:lang w:eastAsia="ru-RU"/>
        </w:rPr>
        <w:t>sửa</w:t>
      </w:r>
      <w:proofErr w:type="spellEnd"/>
      <w:r w:rsidRPr="007E3874">
        <w:rPr>
          <w:sz w:val="26"/>
          <w:szCs w:val="26"/>
          <w:lang w:eastAsia="ru-RU"/>
        </w:rPr>
        <w:t xml:space="preserve"> </w:t>
      </w:r>
      <w:proofErr w:type="spellStart"/>
      <w:r w:rsidRPr="007E3874">
        <w:rPr>
          <w:sz w:val="26"/>
          <w:szCs w:val="26"/>
          <w:lang w:eastAsia="ru-RU"/>
        </w:rPr>
        <w:t>đổi</w:t>
      </w:r>
      <w:proofErr w:type="spellEnd"/>
      <w:r w:rsidRPr="007E3874">
        <w:rPr>
          <w:sz w:val="26"/>
          <w:szCs w:val="26"/>
          <w:lang w:eastAsia="ru-RU"/>
        </w:rPr>
        <w:t xml:space="preserve">, </w:t>
      </w:r>
      <w:proofErr w:type="spellStart"/>
      <w:r w:rsidRPr="007E3874">
        <w:rPr>
          <w:sz w:val="26"/>
          <w:szCs w:val="26"/>
          <w:lang w:eastAsia="ru-RU"/>
        </w:rPr>
        <w:t>bổ</w:t>
      </w:r>
      <w:proofErr w:type="spellEnd"/>
      <w:r w:rsidRPr="007E3874">
        <w:rPr>
          <w:sz w:val="26"/>
          <w:szCs w:val="26"/>
          <w:lang w:eastAsia="ru-RU"/>
        </w:rPr>
        <w:t xml:space="preserve"> sung  </w:t>
      </w:r>
      <w:proofErr w:type="spellStart"/>
      <w:r w:rsidRPr="007E3874">
        <w:rPr>
          <w:sz w:val="26"/>
          <w:szCs w:val="26"/>
          <w:lang w:eastAsia="ru-RU"/>
        </w:rPr>
        <w:t>một</w:t>
      </w:r>
      <w:proofErr w:type="spellEnd"/>
      <w:r w:rsidRPr="007E3874">
        <w:rPr>
          <w:sz w:val="26"/>
          <w:szCs w:val="26"/>
          <w:lang w:eastAsia="ru-RU"/>
        </w:rPr>
        <w:t xml:space="preserve"> </w:t>
      </w:r>
      <w:proofErr w:type="spellStart"/>
      <w:r w:rsidRPr="007E3874">
        <w:rPr>
          <w:sz w:val="26"/>
          <w:szCs w:val="26"/>
          <w:lang w:eastAsia="ru-RU"/>
        </w:rPr>
        <w:t>số</w:t>
      </w:r>
      <w:proofErr w:type="spellEnd"/>
      <w:r w:rsidRPr="007E3874">
        <w:rPr>
          <w:sz w:val="26"/>
          <w:szCs w:val="26"/>
          <w:lang w:eastAsia="ru-RU"/>
        </w:rPr>
        <w:t xml:space="preserve"> </w:t>
      </w:r>
      <w:proofErr w:type="spellStart"/>
      <w:r w:rsidRPr="007E3874">
        <w:rPr>
          <w:sz w:val="26"/>
          <w:szCs w:val="26"/>
          <w:lang w:eastAsia="ru-RU"/>
        </w:rPr>
        <w:t>Điều</w:t>
      </w:r>
      <w:proofErr w:type="spellEnd"/>
      <w:r w:rsidRPr="007E3874">
        <w:rPr>
          <w:sz w:val="26"/>
          <w:szCs w:val="26"/>
          <w:lang w:eastAsia="ru-RU"/>
        </w:rPr>
        <w:t xml:space="preserve"> </w:t>
      </w:r>
      <w:proofErr w:type="spellStart"/>
      <w:r w:rsidRPr="007E3874">
        <w:rPr>
          <w:sz w:val="26"/>
          <w:szCs w:val="26"/>
          <w:lang w:eastAsia="ru-RU"/>
        </w:rPr>
        <w:t>của</w:t>
      </w:r>
      <w:proofErr w:type="spellEnd"/>
      <w:r w:rsidRPr="007E3874">
        <w:rPr>
          <w:sz w:val="26"/>
          <w:szCs w:val="26"/>
          <w:lang w:eastAsia="ru-RU"/>
        </w:rPr>
        <w:t xml:space="preserve"> </w:t>
      </w:r>
      <w:proofErr w:type="spellStart"/>
      <w:r w:rsidRPr="007E3874">
        <w:rPr>
          <w:sz w:val="26"/>
          <w:szCs w:val="26"/>
          <w:lang w:eastAsia="ru-RU"/>
        </w:rPr>
        <w:t>Thông</w:t>
      </w:r>
      <w:proofErr w:type="spellEnd"/>
      <w:r w:rsidRPr="007E3874">
        <w:rPr>
          <w:sz w:val="26"/>
          <w:szCs w:val="26"/>
          <w:lang w:eastAsia="ru-RU"/>
        </w:rPr>
        <w:t xml:space="preserve"> </w:t>
      </w:r>
      <w:proofErr w:type="spellStart"/>
      <w:r w:rsidRPr="007E3874">
        <w:rPr>
          <w:sz w:val="26"/>
          <w:szCs w:val="26"/>
          <w:lang w:eastAsia="ru-RU"/>
        </w:rPr>
        <w:t>tư</w:t>
      </w:r>
      <w:proofErr w:type="spellEnd"/>
      <w:r w:rsidRPr="007E3874">
        <w:rPr>
          <w:sz w:val="26"/>
          <w:szCs w:val="26"/>
          <w:lang w:eastAsia="ru-RU"/>
        </w:rPr>
        <w:t xml:space="preserve"> </w:t>
      </w:r>
      <w:proofErr w:type="spellStart"/>
      <w:r w:rsidRPr="007E3874">
        <w:rPr>
          <w:sz w:val="26"/>
          <w:szCs w:val="26"/>
          <w:lang w:eastAsia="ru-RU"/>
        </w:rPr>
        <w:t>số</w:t>
      </w:r>
      <w:proofErr w:type="spellEnd"/>
      <w:r w:rsidRPr="007E3874">
        <w:rPr>
          <w:sz w:val="26"/>
          <w:szCs w:val="26"/>
          <w:lang w:eastAsia="ru-RU"/>
        </w:rPr>
        <w:t xml:space="preserve"> 285/2016/TT-BTC </w:t>
      </w:r>
      <w:proofErr w:type="spellStart"/>
      <w:r w:rsidRPr="007E3874">
        <w:rPr>
          <w:sz w:val="26"/>
          <w:szCs w:val="26"/>
          <w:lang w:eastAsia="ru-RU"/>
        </w:rPr>
        <w:t>ngày</w:t>
      </w:r>
      <w:proofErr w:type="spellEnd"/>
      <w:r w:rsidRPr="007E3874">
        <w:rPr>
          <w:sz w:val="26"/>
          <w:szCs w:val="26"/>
          <w:lang w:eastAsia="ru-RU"/>
        </w:rPr>
        <w:t xml:space="preserve"> 14 </w:t>
      </w:r>
      <w:proofErr w:type="spellStart"/>
      <w:r w:rsidRPr="007E3874">
        <w:rPr>
          <w:sz w:val="26"/>
          <w:szCs w:val="26"/>
          <w:lang w:eastAsia="ru-RU"/>
        </w:rPr>
        <w:t>tháng</w:t>
      </w:r>
      <w:proofErr w:type="spellEnd"/>
      <w:r w:rsidRPr="007E3874">
        <w:rPr>
          <w:sz w:val="26"/>
          <w:szCs w:val="26"/>
          <w:lang w:eastAsia="ru-RU"/>
        </w:rPr>
        <w:t xml:space="preserve"> 11 </w:t>
      </w:r>
      <w:proofErr w:type="spellStart"/>
      <w:r w:rsidRPr="007E3874">
        <w:rPr>
          <w:sz w:val="26"/>
          <w:szCs w:val="26"/>
          <w:lang w:eastAsia="ru-RU"/>
        </w:rPr>
        <w:t>năm</w:t>
      </w:r>
      <w:proofErr w:type="spellEnd"/>
      <w:r w:rsidRPr="007E3874">
        <w:rPr>
          <w:sz w:val="26"/>
          <w:szCs w:val="26"/>
          <w:lang w:eastAsia="ru-RU"/>
        </w:rPr>
        <w:t xml:space="preserve"> 2016 </w:t>
      </w:r>
      <w:r w:rsidRPr="007E3874">
        <w:rPr>
          <w:sz w:val="26"/>
          <w:szCs w:val="26"/>
          <w:lang w:val="ru-RU" w:eastAsia="ru-RU"/>
        </w:rPr>
        <w:t>quy định mức thu, chế độ thu, nộp, quản lý phí, lệ phí trong công tác thú y</w:t>
      </w:r>
      <w:r w:rsidRPr="007E3874">
        <w:rPr>
          <w:rFonts w:cs="Arial"/>
          <w:sz w:val="26"/>
          <w:szCs w:val="26"/>
          <w:lang w:eastAsia="vi-VN"/>
        </w:rPr>
        <w:t xml:space="preserve">; </w:t>
      </w:r>
      <w:proofErr w:type="spellStart"/>
      <w:r w:rsidRPr="007E3874">
        <w:rPr>
          <w:rFonts w:cs="Arial"/>
          <w:sz w:val="26"/>
          <w:szCs w:val="26"/>
          <w:lang w:eastAsia="vi-VN"/>
        </w:rPr>
        <w:t>Thông</w:t>
      </w:r>
      <w:proofErr w:type="spellEnd"/>
      <w:r w:rsidRPr="007E3874">
        <w:rPr>
          <w:rFonts w:cs="Arial"/>
          <w:sz w:val="26"/>
          <w:szCs w:val="26"/>
          <w:lang w:eastAsia="vi-VN"/>
        </w:rPr>
        <w:t xml:space="preserve"> </w:t>
      </w:r>
      <w:proofErr w:type="spellStart"/>
      <w:r w:rsidRPr="007E3874">
        <w:rPr>
          <w:rFonts w:cs="Arial"/>
          <w:sz w:val="26"/>
          <w:szCs w:val="26"/>
          <w:lang w:eastAsia="vi-VN"/>
        </w:rPr>
        <w:t>tư</w:t>
      </w:r>
      <w:proofErr w:type="spellEnd"/>
      <w:r w:rsidRPr="007E3874">
        <w:rPr>
          <w:rFonts w:cs="Arial"/>
          <w:sz w:val="26"/>
          <w:szCs w:val="26"/>
          <w:lang w:eastAsia="vi-VN"/>
        </w:rPr>
        <w:t xml:space="preserve"> </w:t>
      </w:r>
      <w:proofErr w:type="spellStart"/>
      <w:r w:rsidRPr="007E3874">
        <w:rPr>
          <w:rFonts w:cs="Arial"/>
          <w:sz w:val="26"/>
          <w:szCs w:val="26"/>
          <w:lang w:eastAsia="vi-VN"/>
        </w:rPr>
        <w:t>số</w:t>
      </w:r>
      <w:proofErr w:type="spellEnd"/>
      <w:r w:rsidRPr="007E3874">
        <w:rPr>
          <w:rFonts w:cs="Arial"/>
          <w:sz w:val="26"/>
          <w:szCs w:val="26"/>
          <w:lang w:eastAsia="vi-VN"/>
        </w:rPr>
        <w:t xml:space="preserve"> 286/2016/TT-BTC </w:t>
      </w:r>
      <w:proofErr w:type="spellStart"/>
      <w:r w:rsidRPr="007E3874">
        <w:rPr>
          <w:rFonts w:cs="Arial"/>
          <w:sz w:val="26"/>
          <w:szCs w:val="26"/>
          <w:lang w:eastAsia="vi-VN"/>
        </w:rPr>
        <w:t>ngày</w:t>
      </w:r>
      <w:proofErr w:type="spellEnd"/>
      <w:r w:rsidRPr="007E3874">
        <w:rPr>
          <w:rFonts w:cs="Arial"/>
          <w:sz w:val="26"/>
          <w:szCs w:val="26"/>
          <w:lang w:eastAsia="vi-VN"/>
        </w:rPr>
        <w:t xml:space="preserve"> 14 </w:t>
      </w:r>
      <w:proofErr w:type="spellStart"/>
      <w:r w:rsidRPr="007E3874">
        <w:rPr>
          <w:rFonts w:cs="Arial"/>
          <w:sz w:val="26"/>
          <w:szCs w:val="26"/>
          <w:lang w:eastAsia="vi-VN"/>
        </w:rPr>
        <w:t>tháng</w:t>
      </w:r>
      <w:proofErr w:type="spellEnd"/>
      <w:r w:rsidRPr="007E3874">
        <w:rPr>
          <w:rFonts w:cs="Arial"/>
          <w:sz w:val="26"/>
          <w:szCs w:val="26"/>
          <w:lang w:eastAsia="vi-VN"/>
        </w:rPr>
        <w:t xml:space="preserve"> 11 </w:t>
      </w:r>
      <w:proofErr w:type="spellStart"/>
      <w:r w:rsidRPr="007E3874">
        <w:rPr>
          <w:rFonts w:cs="Arial"/>
          <w:sz w:val="26"/>
          <w:szCs w:val="26"/>
          <w:lang w:eastAsia="vi-VN"/>
        </w:rPr>
        <w:t>năm</w:t>
      </w:r>
      <w:proofErr w:type="spellEnd"/>
      <w:r w:rsidRPr="007E3874">
        <w:rPr>
          <w:rFonts w:cs="Arial"/>
          <w:sz w:val="26"/>
          <w:szCs w:val="26"/>
          <w:lang w:eastAsia="vi-VN"/>
        </w:rPr>
        <w:t xml:space="preserve"> 2016 </w:t>
      </w:r>
      <w:proofErr w:type="spellStart"/>
      <w:r w:rsidRPr="007E3874">
        <w:rPr>
          <w:rFonts w:cs="Arial"/>
          <w:sz w:val="26"/>
          <w:szCs w:val="26"/>
          <w:lang w:eastAsia="vi-VN"/>
        </w:rPr>
        <w:t>của</w:t>
      </w:r>
      <w:proofErr w:type="spellEnd"/>
      <w:r w:rsidRPr="007E3874">
        <w:rPr>
          <w:rFonts w:cs="Arial"/>
          <w:sz w:val="26"/>
          <w:szCs w:val="26"/>
          <w:lang w:eastAsia="vi-VN"/>
        </w:rPr>
        <w:t xml:space="preserve"> </w:t>
      </w:r>
      <w:proofErr w:type="spellStart"/>
      <w:r w:rsidRPr="007E3874">
        <w:rPr>
          <w:rFonts w:cs="Arial"/>
          <w:sz w:val="26"/>
          <w:szCs w:val="26"/>
          <w:lang w:eastAsia="vi-VN"/>
        </w:rPr>
        <w:t>Bộ</w:t>
      </w:r>
      <w:proofErr w:type="spellEnd"/>
      <w:r w:rsidRPr="007E3874">
        <w:rPr>
          <w:rFonts w:cs="Arial"/>
          <w:sz w:val="26"/>
          <w:szCs w:val="26"/>
          <w:lang w:eastAsia="vi-VN"/>
        </w:rPr>
        <w:t xml:space="preserve"> </w:t>
      </w:r>
      <w:proofErr w:type="spellStart"/>
      <w:r w:rsidRPr="007E3874">
        <w:rPr>
          <w:rFonts w:cs="Arial"/>
          <w:sz w:val="26"/>
          <w:szCs w:val="26"/>
          <w:lang w:eastAsia="vi-VN"/>
        </w:rPr>
        <w:t>trưởng</w:t>
      </w:r>
      <w:proofErr w:type="spellEnd"/>
      <w:r w:rsidRPr="007E3874">
        <w:rPr>
          <w:rFonts w:cs="Arial"/>
          <w:sz w:val="26"/>
          <w:szCs w:val="26"/>
          <w:lang w:eastAsia="vi-VN"/>
        </w:rPr>
        <w:t xml:space="preserve"> </w:t>
      </w:r>
      <w:proofErr w:type="spellStart"/>
      <w:r w:rsidRPr="007E3874">
        <w:rPr>
          <w:rFonts w:cs="Arial"/>
          <w:sz w:val="26"/>
          <w:szCs w:val="26"/>
          <w:lang w:eastAsia="vi-VN"/>
        </w:rPr>
        <w:t>Bộ</w:t>
      </w:r>
      <w:proofErr w:type="spellEnd"/>
      <w:r w:rsidRPr="007E3874">
        <w:rPr>
          <w:rFonts w:cs="Arial"/>
          <w:sz w:val="26"/>
          <w:szCs w:val="26"/>
          <w:lang w:eastAsia="vi-VN"/>
        </w:rPr>
        <w:t xml:space="preserve"> </w:t>
      </w:r>
      <w:proofErr w:type="spellStart"/>
      <w:r w:rsidRPr="007E3874">
        <w:rPr>
          <w:rFonts w:cs="Arial"/>
          <w:sz w:val="26"/>
          <w:szCs w:val="26"/>
          <w:lang w:eastAsia="vi-VN"/>
        </w:rPr>
        <w:t>Tài</w:t>
      </w:r>
      <w:proofErr w:type="spellEnd"/>
      <w:r w:rsidRPr="007E3874">
        <w:rPr>
          <w:rFonts w:cs="Arial"/>
          <w:sz w:val="26"/>
          <w:szCs w:val="26"/>
          <w:lang w:eastAsia="vi-VN"/>
        </w:rPr>
        <w:t xml:space="preserve"> </w:t>
      </w:r>
      <w:proofErr w:type="spellStart"/>
      <w:r w:rsidRPr="007E3874">
        <w:rPr>
          <w:rFonts w:cs="Arial"/>
          <w:sz w:val="26"/>
          <w:szCs w:val="26"/>
          <w:lang w:eastAsia="vi-VN"/>
        </w:rPr>
        <w:t>chính</w:t>
      </w:r>
      <w:proofErr w:type="spellEnd"/>
      <w:r w:rsidRPr="007E3874">
        <w:rPr>
          <w:sz w:val="26"/>
          <w:szCs w:val="26"/>
          <w:lang w:val="ru-RU" w:eastAsia="ru-RU"/>
        </w:rPr>
        <w:t xml:space="preserve"> quy định mức thu, chế độ thu, nộp, quản lý và sử dụng phí thẩm định quản lý chất</w:t>
      </w:r>
      <w:r w:rsidRPr="007E3874">
        <w:rPr>
          <w:sz w:val="26"/>
          <w:szCs w:val="26"/>
          <w:lang w:eastAsia="ru-RU"/>
        </w:rPr>
        <w:t xml:space="preserve"> </w:t>
      </w:r>
      <w:r w:rsidRPr="007E3874">
        <w:rPr>
          <w:sz w:val="26"/>
          <w:szCs w:val="26"/>
          <w:lang w:val="ru-RU" w:eastAsia="ru-RU"/>
        </w:rPr>
        <w:t>lượng, an toàn thực phẩm trong lĩnh vực nông nghiệp</w:t>
      </w:r>
      <w:r w:rsidRPr="007E3874">
        <w:rPr>
          <w:rFonts w:cs="Arial"/>
          <w:sz w:val="26"/>
          <w:szCs w:val="26"/>
          <w:lang w:eastAsia="vi-VN"/>
        </w:rPr>
        <w:t xml:space="preserve">; </w:t>
      </w:r>
    </w:p>
    <w:p w:rsidR="00BF245B" w:rsidRPr="007E3874" w:rsidRDefault="00BF245B" w:rsidP="00BF245B">
      <w:pPr>
        <w:shd w:val="solid" w:color="FFFFFF" w:fill="auto"/>
        <w:spacing w:before="120" w:after="120"/>
        <w:ind w:firstLine="720"/>
        <w:jc w:val="both"/>
        <w:rPr>
          <w:rFonts w:eastAsia="Calibri"/>
          <w:sz w:val="26"/>
          <w:szCs w:val="26"/>
          <w:lang w:val="pt-BR" w:eastAsia="ru-RU"/>
        </w:rPr>
      </w:pPr>
      <w:r w:rsidRPr="007E3874">
        <w:rPr>
          <w:rFonts w:eastAsia="Calibri"/>
          <w:sz w:val="26"/>
          <w:szCs w:val="26"/>
          <w:lang w:val="pt-BR" w:eastAsia="ru-RU"/>
        </w:rPr>
        <w:t>+ Quyết định số 43/QĐ-SNN ngày 01/3/2016 của Sở Nông nghiệp và PTNT Bình Dương, ban hành quy định chức năng, nhiệm vụ, quyền hạn và cơ cấu tổ chức của Chi cục Chăn nuôi, Thú y và Thủy sản trực thuộc Sở Nông nghiệp và PTNT tỉnh Bình Dương.</w:t>
      </w:r>
    </w:p>
    <w:p w:rsidR="00BF245B" w:rsidRPr="007E3874" w:rsidRDefault="00BF245B" w:rsidP="00BF245B">
      <w:pPr>
        <w:shd w:val="solid" w:color="FFFFFF" w:fill="auto"/>
        <w:spacing w:before="120" w:after="120"/>
        <w:ind w:firstLine="720"/>
        <w:jc w:val="both"/>
        <w:rPr>
          <w:sz w:val="26"/>
          <w:szCs w:val="26"/>
          <w:lang w:eastAsia="ru-RU"/>
        </w:rPr>
      </w:pPr>
      <w:r w:rsidRPr="007E3874">
        <w:rPr>
          <w:rFonts w:eastAsia="Calibri"/>
          <w:sz w:val="26"/>
          <w:szCs w:val="26"/>
          <w:lang w:val="pt-BR" w:eastAsia="ru-RU"/>
        </w:rPr>
        <w:t xml:space="preserve">+ </w:t>
      </w:r>
      <w:r w:rsidRPr="007E3874">
        <w:rPr>
          <w:sz w:val="26"/>
          <w:szCs w:val="26"/>
          <w:lang w:val="ru-RU" w:eastAsia="ru-RU"/>
        </w:rPr>
        <w:t>Quyết định số 1593/QĐ-UBND ngày 20/6/2017 của Ủy ban nhân dân tỉnh Bình Dương về việc ban hành Kế hoạch triển khai dịch vụ tiếp nhận hồ sơ và trả kết quả giải quyết thủ tục hành chính qua Bưu điện giai đoạn 2017-2020</w:t>
      </w:r>
      <w:r w:rsidRPr="007E3874">
        <w:rPr>
          <w:sz w:val="26"/>
          <w:szCs w:val="26"/>
          <w:lang w:eastAsia="ru-RU"/>
        </w:rPr>
        <w:t>.</w:t>
      </w:r>
    </w:p>
    <w:p w:rsidR="00BF245B" w:rsidRPr="007E3874" w:rsidRDefault="00BF245B" w:rsidP="00BF245B">
      <w:pPr>
        <w:shd w:val="solid" w:color="FFFFFF" w:fill="auto"/>
        <w:spacing w:before="120" w:after="120"/>
        <w:ind w:left="5760" w:firstLine="720"/>
        <w:rPr>
          <w:b/>
          <w:sz w:val="28"/>
          <w:szCs w:val="28"/>
          <w:lang w:eastAsia="ru-RU"/>
        </w:rPr>
      </w:pPr>
    </w:p>
    <w:p w:rsidR="00BF245B" w:rsidRDefault="00BF245B" w:rsidP="00BF245B">
      <w:pPr>
        <w:shd w:val="solid" w:color="FFFFFF" w:fill="auto"/>
        <w:spacing w:before="120" w:after="120"/>
        <w:rPr>
          <w:b/>
          <w:sz w:val="26"/>
          <w:szCs w:val="26"/>
          <w:lang w:eastAsia="ru-RU"/>
        </w:rPr>
      </w:pPr>
      <w:bookmarkStart w:id="0" w:name="_GoBack"/>
      <w:bookmarkEnd w:id="0"/>
    </w:p>
    <w:p w:rsidR="00BF245B" w:rsidRPr="007E3874" w:rsidRDefault="00BF245B" w:rsidP="00BF245B">
      <w:pPr>
        <w:shd w:val="solid" w:color="FFFFFF" w:fill="auto"/>
        <w:spacing w:before="120" w:after="120"/>
        <w:ind w:left="5760" w:firstLine="720"/>
        <w:rPr>
          <w:b/>
          <w:sz w:val="26"/>
          <w:szCs w:val="26"/>
          <w:lang w:eastAsia="ru-RU"/>
        </w:rPr>
      </w:pPr>
      <w:proofErr w:type="spellStart"/>
      <w:r w:rsidRPr="007E3874">
        <w:rPr>
          <w:b/>
          <w:sz w:val="26"/>
          <w:szCs w:val="26"/>
          <w:lang w:eastAsia="ru-RU"/>
        </w:rPr>
        <w:lastRenderedPageBreak/>
        <w:t>Mẫu</w:t>
      </w:r>
      <w:proofErr w:type="spellEnd"/>
      <w:r w:rsidRPr="007E3874">
        <w:rPr>
          <w:b/>
          <w:sz w:val="26"/>
          <w:szCs w:val="26"/>
          <w:lang w:eastAsia="ru-RU"/>
        </w:rPr>
        <w:t xml:space="preserve"> </w:t>
      </w:r>
      <w:proofErr w:type="spellStart"/>
      <w:r w:rsidRPr="007E3874">
        <w:rPr>
          <w:b/>
          <w:sz w:val="26"/>
          <w:szCs w:val="26"/>
          <w:lang w:eastAsia="ru-RU"/>
        </w:rPr>
        <w:t>tham</w:t>
      </w:r>
      <w:proofErr w:type="spellEnd"/>
      <w:r w:rsidRPr="007E3874">
        <w:rPr>
          <w:b/>
          <w:sz w:val="26"/>
          <w:szCs w:val="26"/>
          <w:lang w:eastAsia="ru-RU"/>
        </w:rPr>
        <w:t xml:space="preserve"> </w:t>
      </w:r>
      <w:proofErr w:type="spellStart"/>
      <w:r w:rsidRPr="007E3874">
        <w:rPr>
          <w:b/>
          <w:sz w:val="26"/>
          <w:szCs w:val="26"/>
          <w:lang w:eastAsia="ru-RU"/>
        </w:rPr>
        <w:t>khảo</w:t>
      </w:r>
      <w:proofErr w:type="spellEnd"/>
    </w:p>
    <w:p w:rsidR="00BF245B" w:rsidRPr="007E3874" w:rsidRDefault="00BF245B" w:rsidP="00BF245B">
      <w:pPr>
        <w:shd w:val="solid" w:color="FFFFFF" w:fill="auto"/>
        <w:spacing w:before="120"/>
        <w:jc w:val="center"/>
        <w:rPr>
          <w:b/>
          <w:sz w:val="26"/>
          <w:szCs w:val="26"/>
          <w:lang w:val="ru-RU" w:eastAsia="ru-RU"/>
        </w:rPr>
      </w:pPr>
      <w:r w:rsidRPr="007E3874">
        <w:rPr>
          <w:b/>
          <w:sz w:val="26"/>
          <w:szCs w:val="26"/>
          <w:lang w:val="ru-RU" w:eastAsia="ru-RU"/>
        </w:rPr>
        <w:t>CỘNG HÒA XÃ HỘI CHỦ NGHĨA VIỆT NAM</w:t>
      </w:r>
      <w:r w:rsidRPr="007E3874">
        <w:rPr>
          <w:b/>
          <w:sz w:val="26"/>
          <w:szCs w:val="26"/>
          <w:lang w:val="ru-RU" w:eastAsia="ru-RU"/>
        </w:rPr>
        <w:br/>
        <w:t>Độc lập - Tự do - Hạnh phúc</w:t>
      </w:r>
      <w:r w:rsidRPr="007E3874">
        <w:rPr>
          <w:b/>
          <w:sz w:val="26"/>
          <w:szCs w:val="26"/>
          <w:lang w:val="ru-RU" w:eastAsia="ru-RU"/>
        </w:rPr>
        <w:br/>
        <w:t>-------------</w:t>
      </w:r>
    </w:p>
    <w:p w:rsidR="00BF245B" w:rsidRPr="007E3874" w:rsidRDefault="00BF245B" w:rsidP="00BF245B">
      <w:pPr>
        <w:shd w:val="solid" w:color="FFFFFF" w:fill="auto"/>
        <w:spacing w:before="120"/>
        <w:jc w:val="center"/>
        <w:rPr>
          <w:b/>
          <w:sz w:val="26"/>
          <w:szCs w:val="26"/>
          <w:lang w:val="ru-RU" w:eastAsia="ru-RU"/>
        </w:rPr>
      </w:pPr>
      <w:r w:rsidRPr="007E3874">
        <w:rPr>
          <w:b/>
          <w:sz w:val="26"/>
          <w:szCs w:val="26"/>
          <w:lang w:val="ru-RU" w:eastAsia="ru-RU"/>
        </w:rPr>
        <w:t>ĐƠN ĐĂNG KÝ</w:t>
      </w:r>
      <w:r w:rsidRPr="007E3874">
        <w:rPr>
          <w:b/>
          <w:sz w:val="26"/>
          <w:szCs w:val="26"/>
          <w:lang w:val="ru-RU" w:eastAsia="ru-RU"/>
        </w:rPr>
        <w:br/>
        <w:t>CẤP LẠI CHỨNG CHỈ HÀNH NGHỀ THÚ Y</w:t>
      </w:r>
    </w:p>
    <w:p w:rsidR="00BF245B" w:rsidRPr="007E3874" w:rsidRDefault="00BF245B" w:rsidP="00BF245B">
      <w:pPr>
        <w:shd w:val="solid" w:color="FFFFFF" w:fill="auto"/>
        <w:spacing w:before="120"/>
        <w:ind w:firstLine="720"/>
        <w:jc w:val="both"/>
        <w:rPr>
          <w:sz w:val="26"/>
          <w:szCs w:val="26"/>
          <w:lang w:eastAsia="ru-RU"/>
        </w:rPr>
      </w:pPr>
      <w:r w:rsidRPr="007E3874">
        <w:rPr>
          <w:sz w:val="26"/>
          <w:szCs w:val="26"/>
          <w:lang w:val="ru-RU" w:eastAsia="ru-RU"/>
        </w:rPr>
        <w:t>Kính gửi: Chi cục Chăn nuôi, Thú y và Thủy sản Bình Dương</w:t>
      </w:r>
      <w:r w:rsidRPr="007E3874">
        <w:rPr>
          <w:sz w:val="26"/>
          <w:szCs w:val="26"/>
          <w:lang w:eastAsia="ru-RU"/>
        </w:rPr>
        <w:t>.</w:t>
      </w:r>
    </w:p>
    <w:p w:rsidR="00BF245B" w:rsidRPr="007E3874" w:rsidRDefault="00BF245B" w:rsidP="00BF245B">
      <w:pPr>
        <w:shd w:val="solid" w:color="FFFFFF" w:fill="auto"/>
        <w:spacing w:before="120"/>
        <w:jc w:val="both"/>
        <w:rPr>
          <w:sz w:val="26"/>
          <w:szCs w:val="26"/>
          <w:lang w:val="ru-RU" w:eastAsia="ru-RU"/>
        </w:rPr>
      </w:pPr>
      <w:r w:rsidRPr="007E3874">
        <w:rPr>
          <w:sz w:val="26"/>
          <w:szCs w:val="26"/>
          <w:lang w:val="ru-RU" w:eastAsia="ru-RU"/>
        </w:rPr>
        <w:t>Tên tôi là: ………………………………………………………………………</w:t>
      </w:r>
    </w:p>
    <w:p w:rsidR="00BF245B" w:rsidRPr="007E3874" w:rsidRDefault="00BF245B" w:rsidP="00BF245B">
      <w:pPr>
        <w:shd w:val="solid" w:color="FFFFFF" w:fill="auto"/>
        <w:spacing w:before="120"/>
        <w:jc w:val="both"/>
        <w:rPr>
          <w:sz w:val="26"/>
          <w:szCs w:val="26"/>
          <w:lang w:val="ru-RU" w:eastAsia="ru-RU"/>
        </w:rPr>
      </w:pPr>
      <w:r w:rsidRPr="007E3874">
        <w:rPr>
          <w:sz w:val="26"/>
          <w:szCs w:val="26"/>
          <w:lang w:val="ru-RU" w:eastAsia="ru-RU"/>
        </w:rPr>
        <w:t>Ngày tháng năm sinh: ……………………………………………………………</w:t>
      </w:r>
    </w:p>
    <w:p w:rsidR="00BF245B" w:rsidRPr="007E3874" w:rsidRDefault="00BF245B" w:rsidP="00BF245B">
      <w:pPr>
        <w:shd w:val="solid" w:color="FFFFFF" w:fill="auto"/>
        <w:spacing w:before="120"/>
        <w:jc w:val="both"/>
        <w:rPr>
          <w:sz w:val="26"/>
          <w:szCs w:val="26"/>
          <w:lang w:val="ru-RU" w:eastAsia="ru-RU"/>
        </w:rPr>
      </w:pPr>
      <w:r w:rsidRPr="007E3874">
        <w:rPr>
          <w:sz w:val="26"/>
          <w:szCs w:val="26"/>
          <w:lang w:val="ru-RU" w:eastAsia="ru-RU"/>
        </w:rPr>
        <w:t>Địa chỉ thường trú: ………………………………………………………………</w:t>
      </w:r>
    </w:p>
    <w:p w:rsidR="00BF245B" w:rsidRPr="007E3874" w:rsidRDefault="00BF245B" w:rsidP="00BF245B">
      <w:pPr>
        <w:shd w:val="solid" w:color="FFFFFF" w:fill="auto"/>
        <w:spacing w:before="120"/>
        <w:jc w:val="both"/>
        <w:rPr>
          <w:sz w:val="26"/>
          <w:szCs w:val="26"/>
          <w:lang w:val="ru-RU" w:eastAsia="ru-RU"/>
        </w:rPr>
      </w:pPr>
      <w:r w:rsidRPr="007E3874">
        <w:rPr>
          <w:sz w:val="26"/>
          <w:szCs w:val="26"/>
          <w:lang w:val="ru-RU" w:eastAsia="ru-RU"/>
        </w:rPr>
        <w:t>Bằng cấp chuyên môn: …………………………………………………………</w:t>
      </w:r>
    </w:p>
    <w:p w:rsidR="00BF245B" w:rsidRPr="007E3874" w:rsidRDefault="00BF245B" w:rsidP="00BF245B">
      <w:pPr>
        <w:shd w:val="solid" w:color="FFFFFF" w:fill="auto"/>
        <w:spacing w:before="120"/>
        <w:jc w:val="both"/>
        <w:rPr>
          <w:sz w:val="26"/>
          <w:szCs w:val="26"/>
          <w:lang w:val="ru-RU" w:eastAsia="ru-RU"/>
        </w:rPr>
      </w:pPr>
      <w:r w:rsidRPr="007E3874">
        <w:rPr>
          <w:sz w:val="26"/>
          <w:szCs w:val="26"/>
          <w:lang w:val="ru-RU" w:eastAsia="ru-RU"/>
        </w:rPr>
        <w:t>Đã được Chi cục Chăn nuôi, Thú y và Thủy sản cấp Chứng chỉ hành nghề thú y:</w:t>
      </w:r>
    </w:p>
    <w:p w:rsidR="00BF245B" w:rsidRPr="007E3874" w:rsidRDefault="00BF245B" w:rsidP="00BF245B">
      <w:pPr>
        <w:shd w:val="solid" w:color="FFFFFF" w:fill="auto"/>
        <w:spacing w:before="120"/>
        <w:jc w:val="both"/>
        <w:rPr>
          <w:sz w:val="26"/>
          <w:szCs w:val="26"/>
          <w:lang w:val="ru-RU" w:eastAsia="ru-RU"/>
        </w:rPr>
      </w:pPr>
      <w:r w:rsidRPr="007E3874">
        <w:rPr>
          <w:sz w:val="26"/>
          <w:szCs w:val="26"/>
          <w:lang w:val="ru-RU" w:eastAsia="ru-RU"/>
        </w:rPr>
        <w:t>□ Tiêm phòng, chữa bệnh, tiểu phẫu (thiến, cắt đuôi) động vật, tư vấn các hoạt động liên quan đến lĩnh vực thú y.</w:t>
      </w:r>
    </w:p>
    <w:p w:rsidR="00BF245B" w:rsidRPr="007E3874" w:rsidRDefault="00BF245B" w:rsidP="00BF245B">
      <w:pPr>
        <w:shd w:val="solid" w:color="FFFFFF" w:fill="auto"/>
        <w:spacing w:before="120"/>
        <w:jc w:val="both"/>
        <w:rPr>
          <w:sz w:val="26"/>
          <w:szCs w:val="26"/>
          <w:lang w:val="ru-RU" w:eastAsia="ru-RU"/>
        </w:rPr>
      </w:pPr>
      <w:r w:rsidRPr="007E3874">
        <w:rPr>
          <w:sz w:val="26"/>
          <w:szCs w:val="26"/>
          <w:lang w:val="ru-RU" w:eastAsia="ru-RU"/>
        </w:rPr>
        <w:t>□ Khám bệnh, chẩn đoán bệnh, phẫu thuật động vật, xét nghiệm bệnh động vật.</w:t>
      </w:r>
    </w:p>
    <w:p w:rsidR="00BF245B" w:rsidRPr="007E3874" w:rsidRDefault="00BF245B" w:rsidP="00BF245B">
      <w:pPr>
        <w:shd w:val="solid" w:color="FFFFFF" w:fill="auto"/>
        <w:spacing w:before="120"/>
        <w:jc w:val="both"/>
        <w:rPr>
          <w:sz w:val="26"/>
          <w:szCs w:val="26"/>
          <w:lang w:val="ru-RU" w:eastAsia="ru-RU"/>
        </w:rPr>
      </w:pPr>
      <w:r w:rsidRPr="007E3874">
        <w:rPr>
          <w:sz w:val="26"/>
          <w:szCs w:val="26"/>
          <w:lang w:val="ru-RU" w:eastAsia="ru-RU"/>
        </w:rPr>
        <w:t>□ Buôn bán thuốc thú y dùng trong thú y cho động vật trên cạn.</w:t>
      </w:r>
    </w:p>
    <w:p w:rsidR="00BF245B" w:rsidRPr="007E3874" w:rsidRDefault="00BF245B" w:rsidP="00BF245B">
      <w:pPr>
        <w:shd w:val="solid" w:color="FFFFFF" w:fill="auto"/>
        <w:spacing w:before="120"/>
        <w:jc w:val="both"/>
        <w:rPr>
          <w:sz w:val="26"/>
          <w:szCs w:val="26"/>
          <w:lang w:val="ru-RU" w:eastAsia="ru-RU"/>
        </w:rPr>
      </w:pPr>
      <w:r w:rsidRPr="007E3874">
        <w:rPr>
          <w:sz w:val="26"/>
          <w:szCs w:val="26"/>
          <w:lang w:val="ru-RU" w:eastAsia="ru-RU"/>
        </w:rPr>
        <w:t>□ Buôn bán thuốc thú y dùng trong thú y cho động vật thủy sản.</w:t>
      </w:r>
    </w:p>
    <w:p w:rsidR="00BF245B" w:rsidRPr="007E3874" w:rsidRDefault="00BF245B" w:rsidP="00BF245B">
      <w:pPr>
        <w:shd w:val="solid" w:color="FFFFFF" w:fill="auto"/>
        <w:spacing w:before="120"/>
        <w:jc w:val="both"/>
        <w:rPr>
          <w:sz w:val="26"/>
          <w:szCs w:val="26"/>
          <w:lang w:val="ru-RU" w:eastAsia="ru-RU"/>
        </w:rPr>
      </w:pPr>
      <w:r w:rsidRPr="007E3874">
        <w:rPr>
          <w:sz w:val="26"/>
          <w:szCs w:val="26"/>
          <w:lang w:val="ru-RU" w:eastAsia="ru-RU"/>
        </w:rPr>
        <w:t>Tại: ………………………………………………………………………………</w:t>
      </w:r>
    </w:p>
    <w:p w:rsidR="00BF245B" w:rsidRPr="007E3874" w:rsidRDefault="00BF245B" w:rsidP="00BF245B">
      <w:pPr>
        <w:shd w:val="solid" w:color="FFFFFF" w:fill="auto"/>
        <w:spacing w:before="120"/>
        <w:jc w:val="both"/>
        <w:rPr>
          <w:sz w:val="26"/>
          <w:szCs w:val="26"/>
          <w:lang w:val="ru-RU" w:eastAsia="ru-RU"/>
        </w:rPr>
      </w:pPr>
      <w:r w:rsidRPr="007E3874">
        <w:rPr>
          <w:sz w:val="26"/>
          <w:szCs w:val="26"/>
          <w:lang w:val="ru-RU" w:eastAsia="ru-RU"/>
        </w:rPr>
        <w:t>……………………………………………………………………………………</w:t>
      </w:r>
    </w:p>
    <w:p w:rsidR="00BF245B" w:rsidRPr="007E3874" w:rsidRDefault="00BF245B" w:rsidP="00BF245B">
      <w:pPr>
        <w:shd w:val="solid" w:color="FFFFFF" w:fill="auto"/>
        <w:spacing w:before="120"/>
        <w:jc w:val="both"/>
        <w:rPr>
          <w:sz w:val="26"/>
          <w:szCs w:val="26"/>
          <w:lang w:val="ru-RU" w:eastAsia="ru-RU"/>
        </w:rPr>
      </w:pPr>
      <w:r w:rsidRPr="007E3874">
        <w:rPr>
          <w:sz w:val="26"/>
          <w:szCs w:val="26"/>
          <w:lang w:val="ru-RU" w:eastAsia="ru-RU"/>
        </w:rPr>
        <w:t>Số CCHN: ………………………………………………………………………</w:t>
      </w:r>
    </w:p>
    <w:p w:rsidR="00BF245B" w:rsidRPr="007E3874" w:rsidRDefault="00BF245B" w:rsidP="00BF245B">
      <w:pPr>
        <w:shd w:val="solid" w:color="FFFFFF" w:fill="auto"/>
        <w:spacing w:before="120"/>
        <w:jc w:val="both"/>
        <w:rPr>
          <w:sz w:val="26"/>
          <w:szCs w:val="26"/>
          <w:lang w:val="ru-RU" w:eastAsia="ru-RU"/>
        </w:rPr>
      </w:pPr>
      <w:r w:rsidRPr="007E3874">
        <w:rPr>
          <w:sz w:val="26"/>
          <w:szCs w:val="26"/>
          <w:lang w:val="ru-RU" w:eastAsia="ru-RU"/>
        </w:rPr>
        <w:t>Ngày cấp: …………………………………………………………………………</w:t>
      </w:r>
    </w:p>
    <w:p w:rsidR="00BF245B" w:rsidRPr="007E3874" w:rsidRDefault="00BF245B" w:rsidP="00BF245B">
      <w:pPr>
        <w:shd w:val="solid" w:color="FFFFFF" w:fill="auto"/>
        <w:spacing w:before="120"/>
        <w:jc w:val="both"/>
        <w:rPr>
          <w:sz w:val="26"/>
          <w:szCs w:val="26"/>
          <w:lang w:val="ru-RU" w:eastAsia="ru-RU"/>
        </w:rPr>
      </w:pPr>
      <w:r w:rsidRPr="007E3874">
        <w:rPr>
          <w:sz w:val="26"/>
          <w:szCs w:val="26"/>
          <w:lang w:val="ru-RU" w:eastAsia="ru-RU"/>
        </w:rPr>
        <w:t>Nay đề nghị Quý Chi cục cấp lại Chứng chỉ hành nghề trên.</w:t>
      </w:r>
    </w:p>
    <w:p w:rsidR="00BF245B" w:rsidRPr="007E3874" w:rsidRDefault="00BF245B" w:rsidP="00BF245B">
      <w:pPr>
        <w:shd w:val="solid" w:color="FFFFFF" w:fill="auto"/>
        <w:tabs>
          <w:tab w:val="right" w:leader="dot" w:pos="8280"/>
        </w:tabs>
        <w:spacing w:before="120"/>
        <w:jc w:val="both"/>
        <w:rPr>
          <w:sz w:val="26"/>
          <w:szCs w:val="26"/>
          <w:lang w:val="ru-RU" w:eastAsia="ru-RU"/>
        </w:rPr>
      </w:pPr>
      <w:r w:rsidRPr="007E3874">
        <w:rPr>
          <w:sz w:val="26"/>
          <w:szCs w:val="26"/>
          <w:lang w:val="ru-RU" w:eastAsia="ru-RU"/>
        </w:rPr>
        <w:t xml:space="preserve">Lý do: </w:t>
      </w:r>
    </w:p>
    <w:p w:rsidR="00BF245B" w:rsidRPr="007E3874" w:rsidRDefault="00BF245B" w:rsidP="00BF245B">
      <w:pPr>
        <w:shd w:val="solid" w:color="FFFFFF" w:fill="auto"/>
        <w:tabs>
          <w:tab w:val="right" w:leader="dot" w:pos="8280"/>
        </w:tabs>
        <w:spacing w:before="120"/>
        <w:jc w:val="both"/>
        <w:rPr>
          <w:sz w:val="26"/>
          <w:szCs w:val="26"/>
          <w:lang w:val="ru-RU" w:eastAsia="ru-RU"/>
        </w:rPr>
      </w:pPr>
      <w:r w:rsidRPr="007E3874">
        <w:rPr>
          <w:sz w:val="26"/>
          <w:szCs w:val="26"/>
          <w:lang w:val="ru-RU" w:eastAsia="ru-RU"/>
        </w:rPr>
        <w:t>□ Bị mất, sai sót, hư hỏng</w:t>
      </w:r>
    </w:p>
    <w:p w:rsidR="00BF245B" w:rsidRPr="007E3874" w:rsidRDefault="00BF245B" w:rsidP="00BF245B">
      <w:pPr>
        <w:shd w:val="solid" w:color="FFFFFF" w:fill="auto"/>
        <w:tabs>
          <w:tab w:val="right" w:leader="dot" w:pos="8640"/>
        </w:tabs>
        <w:spacing w:before="120"/>
        <w:jc w:val="both"/>
        <w:rPr>
          <w:sz w:val="26"/>
          <w:szCs w:val="26"/>
          <w:lang w:val="ru-RU" w:eastAsia="ru-RU"/>
        </w:rPr>
      </w:pPr>
      <w:r w:rsidRPr="007E3874">
        <w:rPr>
          <w:sz w:val="26"/>
          <w:szCs w:val="26"/>
          <w:lang w:val="ru-RU" w:eastAsia="ru-RU"/>
        </w:rPr>
        <w:t>□ Thay đổi thông tin có liên quan đến tổ chức đăng ký.</w:t>
      </w:r>
    </w:p>
    <w:p w:rsidR="00BF245B" w:rsidRPr="007E3874" w:rsidRDefault="00BF245B" w:rsidP="00BF245B">
      <w:pPr>
        <w:shd w:val="solid" w:color="FFFFFF" w:fill="auto"/>
        <w:spacing w:before="120"/>
        <w:jc w:val="both"/>
        <w:rPr>
          <w:sz w:val="26"/>
          <w:szCs w:val="26"/>
          <w:lang w:val="ru-RU" w:eastAsia="ru-RU"/>
        </w:rPr>
      </w:pPr>
    </w:p>
    <w:p w:rsidR="00BF245B" w:rsidRPr="007E3874" w:rsidRDefault="00BF245B" w:rsidP="00BF245B">
      <w:pPr>
        <w:shd w:val="solid" w:color="FFFFFF" w:fill="auto"/>
        <w:spacing w:before="120"/>
        <w:jc w:val="both"/>
        <w:rPr>
          <w:sz w:val="26"/>
          <w:szCs w:val="26"/>
          <w:lang w:val="ru-RU" w:eastAsia="ru-RU"/>
        </w:rPr>
      </w:pPr>
      <w:r w:rsidRPr="007E3874">
        <w:rPr>
          <w:sz w:val="26"/>
          <w:szCs w:val="26"/>
          <w:lang w:val="ru-RU" w:eastAsia="ru-RU"/>
        </w:rPr>
        <w:t>Gửi kèm 02 ảnh 4x6.</w:t>
      </w:r>
    </w:p>
    <w:p w:rsidR="00BF245B" w:rsidRPr="007E3874" w:rsidRDefault="00BF245B" w:rsidP="00BF245B">
      <w:pPr>
        <w:shd w:val="solid" w:color="FFFFFF" w:fill="auto"/>
        <w:spacing w:before="120"/>
        <w:rPr>
          <w:sz w:val="26"/>
          <w:szCs w:val="26"/>
          <w:lang w:val="ru-RU" w:eastAsia="ru-RU"/>
        </w:rPr>
      </w:pPr>
    </w:p>
    <w:tbl>
      <w:tblPr>
        <w:tblW w:w="9442" w:type="dxa"/>
        <w:tblLook w:val="01E0" w:firstRow="1" w:lastRow="1" w:firstColumn="1" w:lastColumn="1" w:noHBand="0" w:noVBand="0"/>
      </w:tblPr>
      <w:tblGrid>
        <w:gridCol w:w="4721"/>
        <w:gridCol w:w="4721"/>
      </w:tblGrid>
      <w:tr w:rsidR="00BF245B" w:rsidRPr="007E3874" w:rsidTr="00A3582B">
        <w:trPr>
          <w:trHeight w:val="1743"/>
        </w:trPr>
        <w:tc>
          <w:tcPr>
            <w:tcW w:w="4721" w:type="dxa"/>
          </w:tcPr>
          <w:p w:rsidR="00BF245B" w:rsidRPr="007E3874" w:rsidRDefault="00BF245B" w:rsidP="00A3582B">
            <w:pPr>
              <w:shd w:val="solid" w:color="FFFFFF" w:fill="auto"/>
              <w:spacing w:before="120"/>
              <w:rPr>
                <w:sz w:val="26"/>
                <w:szCs w:val="26"/>
                <w:lang w:val="ru-RU" w:eastAsia="ru-RU"/>
              </w:rPr>
            </w:pPr>
          </w:p>
        </w:tc>
        <w:tc>
          <w:tcPr>
            <w:tcW w:w="4721" w:type="dxa"/>
          </w:tcPr>
          <w:p w:rsidR="00BF245B" w:rsidRPr="007E3874" w:rsidRDefault="00BF245B" w:rsidP="00A3582B">
            <w:pPr>
              <w:shd w:val="solid" w:color="FFFFFF" w:fill="auto"/>
              <w:spacing w:before="120"/>
              <w:jc w:val="center"/>
              <w:rPr>
                <w:sz w:val="26"/>
                <w:szCs w:val="26"/>
                <w:lang w:val="ru-RU" w:eastAsia="ru-RU"/>
              </w:rPr>
            </w:pPr>
            <w:r w:rsidRPr="007E3874">
              <w:rPr>
                <w:i/>
                <w:sz w:val="26"/>
                <w:szCs w:val="26"/>
                <w:lang w:val="ru-RU" w:eastAsia="ru-RU"/>
              </w:rPr>
              <w:t>………., ngày….. tháng ….. năm 20...</w:t>
            </w:r>
            <w:r w:rsidRPr="007E3874">
              <w:rPr>
                <w:sz w:val="26"/>
                <w:szCs w:val="26"/>
                <w:lang w:val="ru-RU" w:eastAsia="ru-RU"/>
              </w:rPr>
              <w:br/>
            </w:r>
            <w:r w:rsidRPr="007E3874">
              <w:rPr>
                <w:b/>
                <w:sz w:val="26"/>
                <w:szCs w:val="26"/>
                <w:lang w:val="ru-RU" w:eastAsia="ru-RU"/>
              </w:rPr>
              <w:t>Người đứng đơn</w:t>
            </w:r>
            <w:r w:rsidRPr="007E3874">
              <w:rPr>
                <w:b/>
                <w:sz w:val="26"/>
                <w:szCs w:val="26"/>
                <w:lang w:val="ru-RU" w:eastAsia="ru-RU"/>
              </w:rPr>
              <w:br/>
            </w:r>
            <w:r w:rsidRPr="007E3874">
              <w:rPr>
                <w:i/>
                <w:sz w:val="26"/>
                <w:szCs w:val="26"/>
                <w:lang w:val="ru-RU" w:eastAsia="ru-RU"/>
              </w:rPr>
              <w:t>(Ký ghi rõ họ tên)</w:t>
            </w:r>
          </w:p>
        </w:tc>
      </w:tr>
    </w:tbl>
    <w:p w:rsidR="00F4290F" w:rsidRDefault="00BF245B"/>
    <w:sectPr w:rsidR="00F4290F" w:rsidSect="00BF245B">
      <w:pgSz w:w="11907" w:h="16840" w:code="9"/>
      <w:pgMar w:top="1134" w:right="102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45B"/>
    <w:rsid w:val="00A6566F"/>
    <w:rsid w:val="00BF245B"/>
    <w:rsid w:val="00C30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4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4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2019-11-03T13:33:00Z</dcterms:created>
  <dcterms:modified xsi:type="dcterms:W3CDTF">2019-11-03T13:35:00Z</dcterms:modified>
</cp:coreProperties>
</file>